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86" w:rsidRPr="00CC71CF" w:rsidRDefault="00801986" w:rsidP="00801986">
      <w:pPr>
        <w:pStyle w:val="a3"/>
        <w:spacing w:line="360" w:lineRule="auto"/>
        <w:jc w:val="center"/>
        <w:rPr>
          <w:sz w:val="28"/>
          <w:szCs w:val="28"/>
        </w:rPr>
      </w:pPr>
      <w:r w:rsidRPr="00CC71CF">
        <w:rPr>
          <w:b/>
          <w:bCs/>
          <w:sz w:val="28"/>
          <w:szCs w:val="28"/>
          <w:shd w:val="clear" w:color="auto" w:fill="FFFFFF"/>
        </w:rPr>
        <w:t xml:space="preserve">ИКТ </w:t>
      </w:r>
      <w:r w:rsidR="00CC71CF">
        <w:rPr>
          <w:b/>
          <w:bCs/>
          <w:sz w:val="28"/>
          <w:szCs w:val="28"/>
          <w:shd w:val="clear" w:color="auto" w:fill="FFFFFF"/>
        </w:rPr>
        <w:t>–</w:t>
      </w:r>
      <w:r w:rsidRPr="00CC71CF">
        <w:rPr>
          <w:b/>
          <w:bCs/>
          <w:sz w:val="28"/>
          <w:szCs w:val="28"/>
          <w:shd w:val="clear" w:color="auto" w:fill="FFFFFF"/>
        </w:rPr>
        <w:t xml:space="preserve"> компетентность</w:t>
      </w:r>
      <w:r w:rsidR="00CC71CF">
        <w:rPr>
          <w:b/>
          <w:bCs/>
          <w:sz w:val="28"/>
          <w:szCs w:val="28"/>
          <w:shd w:val="clear" w:color="auto" w:fill="FFFFFF"/>
        </w:rPr>
        <w:t xml:space="preserve"> и ИК</w:t>
      </w:r>
      <w:proofErr w:type="gramStart"/>
      <w:r w:rsidR="00CC71CF">
        <w:rPr>
          <w:b/>
          <w:bCs/>
          <w:sz w:val="28"/>
          <w:szCs w:val="28"/>
          <w:shd w:val="clear" w:color="auto" w:fill="FFFFFF"/>
        </w:rPr>
        <w:t>Т-</w:t>
      </w:r>
      <w:proofErr w:type="gramEnd"/>
      <w:r w:rsidR="00CC71CF">
        <w:rPr>
          <w:b/>
          <w:bCs/>
          <w:sz w:val="28"/>
          <w:szCs w:val="28"/>
          <w:shd w:val="clear" w:color="auto" w:fill="FFFFFF"/>
        </w:rPr>
        <w:t xml:space="preserve"> грамотность</w:t>
      </w:r>
      <w:r w:rsidRPr="00CC71CF">
        <w:rPr>
          <w:b/>
          <w:bCs/>
          <w:sz w:val="28"/>
          <w:szCs w:val="28"/>
          <w:shd w:val="clear" w:color="auto" w:fill="FFFFFF"/>
        </w:rPr>
        <w:t xml:space="preserve"> педагогов</w:t>
      </w:r>
    </w:p>
    <w:p w:rsidR="00801986" w:rsidRPr="00CC71CF" w:rsidRDefault="00801986" w:rsidP="00801986">
      <w:pPr>
        <w:pStyle w:val="a3"/>
        <w:spacing w:line="360" w:lineRule="auto"/>
        <w:jc w:val="center"/>
        <w:rPr>
          <w:sz w:val="28"/>
          <w:szCs w:val="28"/>
        </w:rPr>
      </w:pPr>
      <w:r w:rsidRPr="00CC71CF">
        <w:rPr>
          <w:b/>
          <w:bCs/>
          <w:sz w:val="28"/>
          <w:szCs w:val="28"/>
          <w:shd w:val="clear" w:color="auto" w:fill="FFFFFF"/>
        </w:rPr>
        <w:t>как необходимое условие внедрения ФГОС.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b/>
          <w:bCs/>
          <w:sz w:val="28"/>
          <w:szCs w:val="28"/>
        </w:rPr>
        <w:br/>
      </w:r>
      <w:r w:rsidRPr="00CC71CF">
        <w:rPr>
          <w:b/>
          <w:bCs/>
          <w:i/>
          <w:iCs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CC71CF">
        <w:rPr>
          <w:b/>
          <w:bCs/>
          <w:i/>
          <w:iCs/>
          <w:sz w:val="28"/>
          <w:szCs w:val="28"/>
          <w:shd w:val="clear" w:color="auto" w:fill="FFFFFF"/>
        </w:rPr>
        <w:t xml:space="preserve">. </w:t>
      </w:r>
      <w:r w:rsidRPr="00CC71CF">
        <w:rPr>
          <w:sz w:val="28"/>
          <w:szCs w:val="28"/>
          <w:shd w:val="clear" w:color="auto" w:fill="FFFFFF"/>
        </w:rPr>
        <w:t>«…если все учителя – предметники не будут активно и постоянно использовать компьютер и технологии, с ним связанные, то мы не сдвинемся с мертвой точки. Ребенок должен осознавать необходимость информационно-коммуникационных технологий при изучении других предметов, а эту мотивацию ему может создать только учитель-предметник. Только тогда мы достигнем успеха в решении поставленной перед нами задачи».</w:t>
      </w:r>
      <w:r w:rsidRPr="00CC71C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71CF">
        <w:rPr>
          <w:sz w:val="28"/>
          <w:szCs w:val="28"/>
          <w:shd w:val="clear" w:color="auto" w:fill="FFFFFF"/>
        </w:rPr>
        <w:t>В.А.Болотов</w:t>
      </w:r>
      <w:proofErr w:type="spellEnd"/>
      <w:r w:rsidRPr="00CC71CF">
        <w:rPr>
          <w:sz w:val="28"/>
          <w:szCs w:val="28"/>
          <w:shd w:val="clear" w:color="auto" w:fill="FFFFFF"/>
        </w:rPr>
        <w:t>.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t xml:space="preserve">Основная цель перехода на федеральные государственные стандарты второго поколения состоит в достижении нового качества образования. Масштабные национальные проекты в сфере образования ставят задачи активного внедрения информационно-коммуникационных технологий во все звенья образовательной сферы, а информационные технологии диктуют новые требования к профессионально-педагогическим качествам учителя. 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b/>
          <w:bCs/>
          <w:i/>
          <w:iCs/>
          <w:sz w:val="28"/>
          <w:szCs w:val="28"/>
          <w:shd w:val="clear" w:color="auto" w:fill="FFFFFF"/>
        </w:rPr>
        <w:t xml:space="preserve">3. </w:t>
      </w:r>
      <w:r w:rsidRPr="00CC71CF">
        <w:rPr>
          <w:color w:val="000000"/>
          <w:sz w:val="28"/>
          <w:szCs w:val="28"/>
          <w:shd w:val="clear" w:color="auto" w:fill="FFFFFF"/>
        </w:rPr>
        <w:t xml:space="preserve">Сегодня у любого преподавателя имеется в распоряжении целая гамма возможностей для применения в процессе обучения средств ИКТ – это информация из Интернета, электронные учебные пособия, презентации, программы, автоматизирующие контроль знаний, новые виды коммуникации – чаты, форумы, электронная почта и многое другое. Благодаря этому актуализируется содержание обучения, возможен интенсивный обмен между участниками образовательного процесса. При этом учитель не только образовывает, развивает и воспитывает ребенка, но с внедрением новых технологий он получает мощный стимул для самообразования, профессионального роста и творческого развития. Стремительное развитие и появление все новых возможностей использования компьютера в образовании заставляет искать различные подходы к организации процесса повышения квалификации учителей в сфере ИКТ. Задача формирования и развития ИКТ - компетентности педагогов стоит на всех уровнях системы педагогического образования. В современных условиях педагогу недостаточно быть только </w:t>
      </w:r>
      <w:r w:rsidRPr="00CC71CF">
        <w:rPr>
          <w:color w:val="000000"/>
          <w:sz w:val="28"/>
          <w:szCs w:val="28"/>
          <w:shd w:val="clear" w:color="auto" w:fill="FFFFFF"/>
        </w:rPr>
        <w:lastRenderedPageBreak/>
        <w:t>пользователем, необходимо говорить о повышении ИКТ - компетентности, являющейся его профессиональной характеристикой, составляющей педагогического мастерства.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b/>
          <w:bCs/>
          <w:i/>
          <w:iCs/>
          <w:sz w:val="28"/>
          <w:szCs w:val="28"/>
          <w:shd w:val="clear" w:color="auto" w:fill="FFFFFF"/>
        </w:rPr>
        <w:t xml:space="preserve">4. </w:t>
      </w:r>
      <w:r w:rsidRPr="00CC71CF">
        <w:rPr>
          <w:color w:val="000000"/>
          <w:sz w:val="28"/>
          <w:szCs w:val="28"/>
          <w:shd w:val="clear" w:color="auto" w:fill="FFFFFF"/>
        </w:rPr>
        <w:t>Отрадно, что и педагоги это тоже понимают. Анкетирование «ИКТ-активность педагога», проведенное в нашем образовательном учреждении показало, что 100% педагогов коллектива испытывают потребность в повышении уровня владения ИК - технологиями.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b/>
          <w:bCs/>
          <w:i/>
          <w:iCs/>
          <w:sz w:val="28"/>
          <w:szCs w:val="28"/>
          <w:shd w:val="clear" w:color="auto" w:fill="FFFFFF"/>
        </w:rPr>
        <w:t xml:space="preserve">5, 6. </w:t>
      </w:r>
      <w:r w:rsidRPr="00CC71CF">
        <w:rPr>
          <w:color w:val="000000"/>
          <w:sz w:val="28"/>
          <w:szCs w:val="28"/>
          <w:shd w:val="clear" w:color="auto" w:fill="FFFFFF"/>
        </w:rPr>
        <w:t xml:space="preserve">Среди причин личной заинтересованности педагогов следующие: эффективность работы коллег, использующих ИКТ в работе; желание соответствовать статусу современного учителя; переход на новый уровень педагогического мастерства, развитие информационных технологий. Что же должен знать и уметь современный учитель в области ИКТ - технологий? 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t xml:space="preserve">Информационно-коммуникационная компетентность учителя - это совокупность знаний, умений и навыков, формируемых в процессе обучения информационным технологиям, а также готовность и способность педагога самостоятельно и ответственно использовать эти технологии в своей профессиональной деятельности. 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b/>
          <w:bCs/>
          <w:i/>
          <w:iCs/>
          <w:sz w:val="28"/>
          <w:szCs w:val="28"/>
          <w:shd w:val="clear" w:color="auto" w:fill="FFFFFF"/>
        </w:rPr>
        <w:t xml:space="preserve">7. </w:t>
      </w:r>
      <w:r w:rsidRPr="00CC71CF">
        <w:rPr>
          <w:color w:val="000000"/>
          <w:sz w:val="28"/>
          <w:szCs w:val="28"/>
          <w:shd w:val="clear" w:color="auto" w:fill="FFFFFF"/>
        </w:rPr>
        <w:t>Выделяют три уровня владения ИКТ - компетенциями: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t>I уровень (базовый) – инвариант знаний, умений и опыта, необходимый преподавателю-предметнику для решения образовательных задач средствами ИК - технологий общего назначения;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t>II уровень (технологический, предметно-ориентированный) – освоение ИКТ и внедрение в образовательную деятельность специализированных технологий и ресурсов, разработанных в соответствии с требованиями к содержанию и методике того или иного учебного предмета;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t>III уровень (психолого-педагогический, методический, творческий) – разработка собственных электронных средств учебного назначения, использование средств ИКТ для решения профессиональных и личных задач.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lastRenderedPageBreak/>
        <w:t>Как же вывести учителя на второй, а в идеале на третий уровень?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t>Если же цель – привить информационную грамотность всему педагогическому коллективу, повысить имеющийся уровень информационно-коммуникационной компетентности коллектива, то обучение необходимо организовать в стенах родной школы. Процесс обучения, на наш взгляд, может быть представлен несколькими этапами.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b/>
          <w:bCs/>
          <w:i/>
          <w:iCs/>
          <w:sz w:val="28"/>
          <w:szCs w:val="28"/>
          <w:shd w:val="clear" w:color="auto" w:fill="FFFFFF"/>
        </w:rPr>
        <w:t xml:space="preserve">8. </w:t>
      </w:r>
      <w:r w:rsidRPr="00CC71CF">
        <w:rPr>
          <w:color w:val="000000"/>
          <w:sz w:val="28"/>
          <w:szCs w:val="28"/>
          <w:shd w:val="clear" w:color="auto" w:fill="FFFFFF"/>
        </w:rPr>
        <w:t>На первом этапе происходит повышение формирование и развитие базовой ИКТ - компетентности, т.е. формирование оптимального инварианта знаний и умений, связанных с использованием ИКТ в учебном процессе на уровне пользователя.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b/>
          <w:bCs/>
          <w:i/>
          <w:iCs/>
          <w:sz w:val="28"/>
          <w:szCs w:val="28"/>
          <w:shd w:val="clear" w:color="auto" w:fill="FFFFFF"/>
        </w:rPr>
        <w:t xml:space="preserve">9. </w:t>
      </w:r>
      <w:r w:rsidRPr="00CC71CF">
        <w:rPr>
          <w:color w:val="000000"/>
          <w:sz w:val="28"/>
          <w:szCs w:val="28"/>
          <w:shd w:val="clear" w:color="auto" w:fill="FFFFFF"/>
        </w:rPr>
        <w:t xml:space="preserve">Второй этап связан с подготовкой наставника обучения, который должен обладать организационно-управленческой ИК - компетентностью, рассматриваемой как способность и готовность передать свои знания в сфере ИКТ коллегам и учащимся. Позицию наставника может занимать методист, руководитель методического объединения, завуч, выполняющий методическую функцию. В нашей школе в эту группу входят, прежде всего, учителя информатики, и педагоги, владеющие технологиями на достаточном уровне. 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b/>
          <w:bCs/>
          <w:i/>
          <w:iCs/>
          <w:sz w:val="28"/>
          <w:szCs w:val="28"/>
          <w:shd w:val="clear" w:color="auto" w:fill="FFFFFF"/>
        </w:rPr>
        <w:t xml:space="preserve">10. </w:t>
      </w:r>
      <w:r w:rsidRPr="00CC71CF">
        <w:rPr>
          <w:color w:val="000000"/>
          <w:sz w:val="28"/>
          <w:szCs w:val="28"/>
          <w:shd w:val="clear" w:color="auto" w:fill="FFFFFF"/>
        </w:rPr>
        <w:t>На третьем этапе осуществляется формирование предметно-углубленной ИКТ - компетентности учителя, соответствующей осознанному методически грамотному использованию И</w:t>
      </w:r>
      <w:proofErr w:type="gramStart"/>
      <w:r w:rsidRPr="00CC71CF">
        <w:rPr>
          <w:color w:val="000000"/>
          <w:sz w:val="28"/>
          <w:szCs w:val="28"/>
          <w:shd w:val="clear" w:color="auto" w:fill="FFFFFF"/>
        </w:rPr>
        <w:t>КТ в пр</w:t>
      </w:r>
      <w:proofErr w:type="gramEnd"/>
      <w:r w:rsidRPr="00CC71CF">
        <w:rPr>
          <w:color w:val="000000"/>
          <w:sz w:val="28"/>
          <w:szCs w:val="28"/>
          <w:shd w:val="clear" w:color="auto" w:fill="FFFFFF"/>
        </w:rPr>
        <w:t xml:space="preserve">еподавании своего предмета. 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t>Далее следует этап, связанный с формированием корпоративной ИКТ - компетентности, обладание которой позволяет видеть и решать в команде проблемы, связанные с внедрением ИКТ в образовательный процесс школы, быть исследователем в этой области, инициатором сетевого межшкольного взаимодействия и т.п.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b/>
          <w:bCs/>
          <w:i/>
          <w:iCs/>
          <w:sz w:val="28"/>
          <w:szCs w:val="28"/>
          <w:shd w:val="clear" w:color="auto" w:fill="FFFFFF"/>
        </w:rPr>
        <w:t>11.</w:t>
      </w:r>
      <w:r w:rsidRPr="00CC71CF">
        <w:rPr>
          <w:color w:val="000000"/>
          <w:sz w:val="28"/>
          <w:szCs w:val="28"/>
          <w:shd w:val="clear" w:color="auto" w:fill="FFFFFF"/>
        </w:rPr>
        <w:t xml:space="preserve"> О присвоении учителю информационной компетентности можно судить на основе анализа его практической деятельности, которой присущи, в этом случае, следующие особенности: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t>• внутренняя мотивация, потребность и готовность к проведению уроков с использованием ИКТ;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lastRenderedPageBreak/>
        <w:t>• использование готовых мультимедиа - программ в учебном процессе, образовательных ресурсов Интернет, в том числе ЦОР единой коллекции (ЕКЦОР), внедрение ИКТ и ресурсы сети Интернет в различные этапы традиционного урока;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b/>
          <w:bCs/>
          <w:color w:val="000000"/>
          <w:sz w:val="28"/>
          <w:szCs w:val="28"/>
          <w:shd w:val="clear" w:color="auto" w:fill="FFFFFF"/>
        </w:rPr>
        <w:t>12.</w:t>
      </w:r>
      <w:r w:rsidRPr="00CC71CF">
        <w:rPr>
          <w:color w:val="000000"/>
          <w:sz w:val="28"/>
          <w:szCs w:val="28"/>
          <w:shd w:val="clear" w:color="auto" w:fill="FFFFFF"/>
        </w:rPr>
        <w:t>• общение в сетевых сообществах, пользование социальными сервисами;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t>• создание и использование в учебном процессе собственных простейших и имеющихся программных продуктов, образовательных сайтов.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t>• применение новых технологических решений в учебном процессе: телеконференции, видеоконференции, цифровые, интерактивные доски и др.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color w:val="000000"/>
          <w:sz w:val="28"/>
          <w:szCs w:val="28"/>
          <w:shd w:val="clear" w:color="auto" w:fill="FFFFFF"/>
        </w:rPr>
        <w:t>Нерешенных вопросов еще много и необходимо искать пути решения имеющихся и возникающих проблем, для того, чтобы процесс формирования информационной компетентности всех участников образовательного процесса был не мучительным и тернистым, а творческим, целеустремленным и результативным. При этом не стоит забывать о том, что компьютерные технологии – это только средство, которое никогда не заменит живое слово учителя.</w:t>
      </w:r>
    </w:p>
    <w:p w:rsidR="00801986" w:rsidRPr="00CC71CF" w:rsidRDefault="00801986" w:rsidP="00801986">
      <w:pPr>
        <w:pStyle w:val="a3"/>
        <w:spacing w:line="360" w:lineRule="auto"/>
        <w:rPr>
          <w:sz w:val="28"/>
          <w:szCs w:val="28"/>
        </w:rPr>
      </w:pPr>
      <w:r w:rsidRPr="00CC71CF">
        <w:rPr>
          <w:b/>
          <w:bCs/>
          <w:i/>
          <w:iCs/>
          <w:sz w:val="28"/>
          <w:szCs w:val="28"/>
          <w:shd w:val="clear" w:color="auto" w:fill="FFFFFF"/>
        </w:rPr>
        <w:t xml:space="preserve">13. </w:t>
      </w:r>
      <w:r w:rsidRPr="00CC71CF">
        <w:rPr>
          <w:color w:val="000000"/>
          <w:sz w:val="28"/>
          <w:szCs w:val="28"/>
          <w:shd w:val="clear" w:color="auto" w:fill="FFFFFF"/>
        </w:rPr>
        <w:t xml:space="preserve">«…технологические достижения ничего не значат, если учителя не знают, как их эффективно использовать. Чудеса творят не компьютеры, а учителя». Председатель директоров </w:t>
      </w:r>
      <w:proofErr w:type="spellStart"/>
      <w:r w:rsidRPr="00CC71CF">
        <w:rPr>
          <w:color w:val="000000"/>
          <w:sz w:val="28"/>
          <w:szCs w:val="28"/>
          <w:shd w:val="clear" w:color="auto" w:fill="FFFFFF"/>
        </w:rPr>
        <w:t>Intel</w:t>
      </w:r>
      <w:proofErr w:type="spellEnd"/>
      <w:r w:rsidRPr="00CC71C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71CF">
        <w:rPr>
          <w:color w:val="000000"/>
          <w:sz w:val="28"/>
          <w:szCs w:val="28"/>
          <w:shd w:val="clear" w:color="auto" w:fill="FFFFFF"/>
        </w:rPr>
        <w:t>Крейг</w:t>
      </w:r>
      <w:proofErr w:type="spellEnd"/>
      <w:r w:rsidRPr="00CC71C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71CF">
        <w:rPr>
          <w:color w:val="000000"/>
          <w:sz w:val="28"/>
          <w:szCs w:val="28"/>
          <w:shd w:val="clear" w:color="auto" w:fill="FFFFFF"/>
        </w:rPr>
        <w:t>Баррет</w:t>
      </w:r>
      <w:proofErr w:type="spellEnd"/>
      <w:r w:rsidRPr="00CC71CF">
        <w:rPr>
          <w:color w:val="000000"/>
          <w:sz w:val="28"/>
          <w:szCs w:val="28"/>
          <w:shd w:val="clear" w:color="auto" w:fill="FFFFFF"/>
        </w:rPr>
        <w:t>.</w:t>
      </w:r>
    </w:p>
    <w:p w:rsidR="0046493E" w:rsidRPr="00CC71CF" w:rsidRDefault="0046493E">
      <w:pPr>
        <w:rPr>
          <w:rFonts w:ascii="Times New Roman" w:hAnsi="Times New Roman" w:cs="Times New Roman"/>
          <w:sz w:val="28"/>
          <w:szCs w:val="28"/>
        </w:rPr>
      </w:pPr>
    </w:p>
    <w:sectPr w:rsidR="0046493E" w:rsidRPr="00CC71CF" w:rsidSect="00801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24"/>
    <w:rsid w:val="002F1024"/>
    <w:rsid w:val="0046493E"/>
    <w:rsid w:val="00801986"/>
    <w:rsid w:val="00C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2017-03-30T04:29:00Z</dcterms:created>
  <dcterms:modified xsi:type="dcterms:W3CDTF">2017-03-30T05:26:00Z</dcterms:modified>
</cp:coreProperties>
</file>