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F8" w:rsidRPr="00F24D60" w:rsidRDefault="00F24D60" w:rsidP="00F24D60">
      <w:pPr>
        <w:spacing w:after="0" w:line="240" w:lineRule="auto"/>
        <w:rPr>
          <w:rFonts w:ascii="Times New Roman" w:hAnsi="Times New Roman" w:cs="Times New Roman"/>
        </w:rPr>
      </w:pPr>
      <w:r w:rsidRPr="00F24D60">
        <w:rPr>
          <w:rFonts w:ascii="Times New Roman" w:hAnsi="Times New Roman" w:cs="Times New Roman"/>
        </w:rPr>
        <w:t>Принято на заседании</w:t>
      </w:r>
      <w:r>
        <w:rPr>
          <w:rFonts w:ascii="Times New Roman" w:hAnsi="Times New Roman" w:cs="Times New Roman"/>
        </w:rPr>
        <w:t xml:space="preserve">                                                             Утверждаю</w:t>
      </w:r>
    </w:p>
    <w:p w:rsidR="00F24D60" w:rsidRPr="00F24D60" w:rsidRDefault="00F24D60" w:rsidP="00F24D60">
      <w:pPr>
        <w:spacing w:after="0" w:line="240" w:lineRule="auto"/>
        <w:rPr>
          <w:rFonts w:ascii="Times New Roman" w:hAnsi="Times New Roman" w:cs="Times New Roman"/>
        </w:rPr>
      </w:pPr>
      <w:r w:rsidRPr="00F24D60"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директор МОБУ «</w:t>
      </w:r>
      <w:r w:rsidR="004F654F">
        <w:rPr>
          <w:rFonts w:ascii="Times New Roman" w:hAnsi="Times New Roman" w:cs="Times New Roman"/>
        </w:rPr>
        <w:t xml:space="preserve">Перовская </w:t>
      </w:r>
      <w:r>
        <w:rPr>
          <w:rFonts w:ascii="Times New Roman" w:hAnsi="Times New Roman" w:cs="Times New Roman"/>
        </w:rPr>
        <w:t xml:space="preserve"> СОШ»</w:t>
      </w:r>
    </w:p>
    <w:p w:rsidR="00F30452" w:rsidRDefault="00F24D60" w:rsidP="00F24D60">
      <w:pPr>
        <w:spacing w:after="0" w:line="240" w:lineRule="auto"/>
        <w:rPr>
          <w:rFonts w:ascii="Times New Roman" w:hAnsi="Times New Roman" w:cs="Times New Roman"/>
        </w:rPr>
      </w:pPr>
      <w:r w:rsidRPr="00DE00FD">
        <w:rPr>
          <w:rFonts w:ascii="Times New Roman" w:hAnsi="Times New Roman" w:cs="Times New Roman"/>
        </w:rPr>
        <w:t>Протокол №</w:t>
      </w:r>
      <w:r w:rsidR="00F9378E" w:rsidRPr="00DE00FD">
        <w:rPr>
          <w:rFonts w:ascii="Times New Roman" w:hAnsi="Times New Roman" w:cs="Times New Roman"/>
        </w:rPr>
        <w:t>6</w:t>
      </w:r>
      <w:r w:rsidRPr="00DE00FD">
        <w:rPr>
          <w:rFonts w:ascii="Times New Roman" w:hAnsi="Times New Roman" w:cs="Times New Roman"/>
        </w:rPr>
        <w:t xml:space="preserve">  от 18.01.2019</w:t>
      </w:r>
      <w:r>
        <w:rPr>
          <w:rFonts w:ascii="Times New Roman" w:hAnsi="Times New Roman" w:cs="Times New Roman"/>
        </w:rPr>
        <w:t xml:space="preserve">                                                      ______  </w:t>
      </w:r>
      <w:proofErr w:type="spellStart"/>
      <w:r w:rsidR="004F654F">
        <w:rPr>
          <w:rFonts w:ascii="Times New Roman" w:hAnsi="Times New Roman" w:cs="Times New Roman"/>
        </w:rPr>
        <w:t>С.Г.Масякина</w:t>
      </w:r>
      <w:proofErr w:type="spellEnd"/>
    </w:p>
    <w:p w:rsidR="00F30452" w:rsidRPr="00F30452" w:rsidRDefault="00F30452" w:rsidP="00F30452">
      <w:pPr>
        <w:rPr>
          <w:rFonts w:ascii="Times New Roman" w:hAnsi="Times New Roman" w:cs="Times New Roman"/>
        </w:rPr>
      </w:pPr>
    </w:p>
    <w:p w:rsidR="00F30452" w:rsidRPr="00F30452" w:rsidRDefault="00F30452" w:rsidP="00F30452">
      <w:pPr>
        <w:rPr>
          <w:rFonts w:ascii="Times New Roman" w:hAnsi="Times New Roman" w:cs="Times New Roman"/>
        </w:rPr>
      </w:pPr>
    </w:p>
    <w:p w:rsidR="00F30452" w:rsidRP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30452" w:rsidRPr="00F30452" w:rsidRDefault="00F30452" w:rsidP="00F30452">
      <w:pPr>
        <w:rPr>
          <w:rFonts w:ascii="Times New Roman" w:hAnsi="Times New Roman" w:cs="Times New Roman"/>
        </w:rPr>
      </w:pPr>
    </w:p>
    <w:p w:rsidR="00F30452" w:rsidRPr="00F30452" w:rsidRDefault="00F30452" w:rsidP="00F30452">
      <w:pPr>
        <w:rPr>
          <w:rFonts w:ascii="Times New Roman" w:hAnsi="Times New Roman" w:cs="Times New Roman"/>
        </w:rPr>
      </w:pPr>
    </w:p>
    <w:p w:rsidR="00F30452" w:rsidRDefault="00F30452" w:rsidP="00F30452">
      <w:pPr>
        <w:rPr>
          <w:rFonts w:ascii="Times New Roman" w:hAnsi="Times New Roman" w:cs="Times New Roman"/>
        </w:rPr>
      </w:pPr>
    </w:p>
    <w:p w:rsidR="00F24D60" w:rsidRPr="00F30452" w:rsidRDefault="00F30452" w:rsidP="00F30452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0452">
        <w:rPr>
          <w:rFonts w:ascii="Times New Roman" w:hAnsi="Times New Roman" w:cs="Times New Roman"/>
          <w:b/>
          <w:sz w:val="48"/>
          <w:szCs w:val="48"/>
        </w:rPr>
        <w:t>САМООБСЛЕДОВАНИЕ</w:t>
      </w:r>
    </w:p>
    <w:p w:rsidR="00F30452" w:rsidRP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0452">
        <w:rPr>
          <w:rFonts w:ascii="Times New Roman" w:hAnsi="Times New Roman" w:cs="Times New Roman"/>
          <w:sz w:val="40"/>
          <w:szCs w:val="40"/>
        </w:rPr>
        <w:t>МОБУ «</w:t>
      </w:r>
      <w:r w:rsidR="004F654F">
        <w:rPr>
          <w:rFonts w:ascii="Times New Roman" w:hAnsi="Times New Roman" w:cs="Times New Roman"/>
          <w:sz w:val="40"/>
          <w:szCs w:val="40"/>
        </w:rPr>
        <w:t xml:space="preserve">Перовская </w:t>
      </w:r>
      <w:r w:rsidRPr="00F30452"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F30452" w:rsidRP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0452">
        <w:rPr>
          <w:rFonts w:ascii="Times New Roman" w:hAnsi="Times New Roman" w:cs="Times New Roman"/>
          <w:sz w:val="40"/>
          <w:szCs w:val="40"/>
        </w:rPr>
        <w:t>Соль-Илецкого городского округа</w:t>
      </w:r>
    </w:p>
    <w:p w:rsidR="00F30452" w:rsidRP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0452">
        <w:rPr>
          <w:rFonts w:ascii="Times New Roman" w:hAnsi="Times New Roman" w:cs="Times New Roman"/>
          <w:sz w:val="40"/>
          <w:szCs w:val="40"/>
        </w:rPr>
        <w:t>Оренбургской области</w:t>
      </w: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0452">
        <w:rPr>
          <w:rFonts w:ascii="Times New Roman" w:hAnsi="Times New Roman" w:cs="Times New Roman"/>
          <w:sz w:val="40"/>
          <w:szCs w:val="40"/>
        </w:rPr>
        <w:t>за 2018 год</w:t>
      </w: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52">
        <w:rPr>
          <w:rFonts w:ascii="Times New Roman" w:hAnsi="Times New Roman" w:cs="Times New Roman"/>
          <w:b/>
          <w:sz w:val="24"/>
          <w:szCs w:val="24"/>
        </w:rPr>
        <w:t xml:space="preserve">Оглавление  </w:t>
      </w:r>
    </w:p>
    <w:p w:rsidR="00F30452" w:rsidRDefault="00F30452" w:rsidP="00F3045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2" w:type="dxa"/>
        <w:tblLook w:val="04A0"/>
      </w:tblPr>
      <w:tblGrid>
        <w:gridCol w:w="9019"/>
        <w:gridCol w:w="733"/>
      </w:tblGrid>
      <w:tr w:rsidR="00F30452" w:rsidTr="00F30452">
        <w:trPr>
          <w:trHeight w:val="280"/>
        </w:trPr>
        <w:tc>
          <w:tcPr>
            <w:tcW w:w="9019" w:type="dxa"/>
          </w:tcPr>
          <w:p w:rsid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1.  ОБЩИЕ СВЕДЕНИЯ ОБ ОБЩЕОБРАЗОВАТЕЛЬНОЙ ОРГАНИЗАЦИИ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452" w:rsidTr="00F30452">
        <w:trPr>
          <w:trHeight w:val="280"/>
        </w:trPr>
        <w:tc>
          <w:tcPr>
            <w:tcW w:w="9019" w:type="dxa"/>
          </w:tcPr>
          <w:p w:rsid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2.  СИСТЕМА УПРАВЛЕНИЯ ОБЩЕОБРАЗОВАТЕЛЬНОЙ ОРГАНИЗАЦИЕЙ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452" w:rsidTr="00F30452">
        <w:trPr>
          <w:trHeight w:val="268"/>
        </w:trPr>
        <w:tc>
          <w:tcPr>
            <w:tcW w:w="9019" w:type="dxa"/>
          </w:tcPr>
          <w:p w:rsid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3.  СОДЕРЖАНИЕ ПОДГОТОВКИ ОБУЧАЮЩИХСЯ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452" w:rsidTr="00F30452">
        <w:trPr>
          <w:trHeight w:val="280"/>
        </w:trPr>
        <w:tc>
          <w:tcPr>
            <w:tcW w:w="9019" w:type="dxa"/>
          </w:tcPr>
          <w:p w:rsid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4.  КАЧЕСТВО ПОДГОТОВКИ ОБУЧАЮЩИХСЯ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452" w:rsidTr="00F30452">
        <w:trPr>
          <w:trHeight w:val="280"/>
        </w:trPr>
        <w:tc>
          <w:tcPr>
            <w:tcW w:w="9019" w:type="dxa"/>
          </w:tcPr>
          <w:p w:rsid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5.  ОРГАНИЗАЦИЯ ОБРАЗОВАТЕЛЬНОЙ ДЕЯТЕЛЬНОСТИ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0452" w:rsidTr="00F30452">
        <w:trPr>
          <w:trHeight w:val="280"/>
        </w:trPr>
        <w:tc>
          <w:tcPr>
            <w:tcW w:w="9019" w:type="dxa"/>
          </w:tcPr>
          <w:p w:rsid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6.  КАДРОВЫЕ УСЛОВИЯ РЕАЛИЗАЦИИ ОБРАЗОВАТЕЛЬНЫХ ПРОГРАММ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0452" w:rsidTr="00F30452">
        <w:trPr>
          <w:trHeight w:val="280"/>
        </w:trPr>
        <w:tc>
          <w:tcPr>
            <w:tcW w:w="9019" w:type="dxa"/>
          </w:tcPr>
          <w:p w:rsidR="00F30452" w:rsidRDefault="00F30452" w:rsidP="00F30452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7.  УЧЕБНО-МЕТОДИЧЕСКОЕ И БИБЛИОТЕЧНО- ИНФОРМАЦИОННОЕОБЕСПЕЧЕНИЕ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30452" w:rsidTr="00F30452">
        <w:trPr>
          <w:trHeight w:val="268"/>
        </w:trPr>
        <w:tc>
          <w:tcPr>
            <w:tcW w:w="9019" w:type="dxa"/>
          </w:tcPr>
          <w:p w:rsid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8.  МАТЕРИАЛЬНО-ТЕХНИЧЕСКАЯ БАЗА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30452" w:rsidTr="00F30452">
        <w:trPr>
          <w:trHeight w:val="268"/>
        </w:trPr>
        <w:tc>
          <w:tcPr>
            <w:tcW w:w="9019" w:type="dxa"/>
          </w:tcPr>
          <w:p w:rsidR="00F30452" w:rsidRPr="00F30452" w:rsidRDefault="00F30452" w:rsidP="00F3045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9.  ФУНКЦИОНИРОВАНИЕ ВНУТРЕННЕЙ СИСТЕМЫ ОЦЕНКИ  КАЧЕСТВАОБРАЗОВАНИЯ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0452" w:rsidTr="00F30452">
        <w:trPr>
          <w:trHeight w:val="268"/>
        </w:trPr>
        <w:tc>
          <w:tcPr>
            <w:tcW w:w="9019" w:type="dxa"/>
          </w:tcPr>
          <w:p w:rsidR="00F30452" w:rsidRP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10.  АНАЛИЗ ПОКАЗАТЕЛЕЙ ДЕЯТЕЛЬНОСТИ ОРГАНИЗАЦИИ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30452" w:rsidTr="00F30452">
        <w:trPr>
          <w:trHeight w:val="268"/>
        </w:trPr>
        <w:tc>
          <w:tcPr>
            <w:tcW w:w="9019" w:type="dxa"/>
          </w:tcPr>
          <w:p w:rsidR="00F30452" w:rsidRPr="00F30452" w:rsidRDefault="00F30452" w:rsidP="00F30452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2">
              <w:rPr>
                <w:rFonts w:ascii="Times New Roman" w:hAnsi="Times New Roman" w:cs="Times New Roman"/>
                <w:sz w:val="24"/>
                <w:szCs w:val="24"/>
              </w:rPr>
              <w:t>11.  ЗАКЛЮЧЕНИЕ</w:t>
            </w:r>
          </w:p>
        </w:tc>
        <w:tc>
          <w:tcPr>
            <w:tcW w:w="733" w:type="dxa"/>
          </w:tcPr>
          <w:p w:rsidR="00F30452" w:rsidRPr="008A5FB1" w:rsidRDefault="008A5FB1" w:rsidP="008A5FB1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30452" w:rsidRPr="00F30452" w:rsidRDefault="00F30452" w:rsidP="00F3045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452" w:rsidRPr="00F30452" w:rsidRDefault="00F30452" w:rsidP="00F3045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452" w:rsidRDefault="00F30452" w:rsidP="00F3045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EB0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P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F30452" w:rsidRDefault="00F30452" w:rsidP="00F30452">
      <w:pPr>
        <w:rPr>
          <w:rFonts w:ascii="Times New Roman" w:hAnsi="Times New Roman" w:cs="Times New Roman"/>
          <w:sz w:val="24"/>
          <w:szCs w:val="24"/>
        </w:rPr>
      </w:pPr>
    </w:p>
    <w:p w:rsidR="006834A0" w:rsidRPr="0008325C" w:rsidRDefault="00B7541A" w:rsidP="00944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ОБЩИЕ СВЕДЕНИЯ ОБ ОБЩЕОБРАЗОВАТЕЛЬНОЙ ОРГАНИЗАЦИИ </w:t>
      </w:r>
    </w:p>
    <w:p w:rsidR="006834A0" w:rsidRDefault="006834A0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A0" w:rsidRDefault="00B7541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1A">
        <w:rPr>
          <w:rFonts w:ascii="Times New Roman" w:hAnsi="Times New Roman" w:cs="Times New Roman"/>
          <w:sz w:val="24"/>
          <w:szCs w:val="24"/>
        </w:rPr>
        <w:t>Самообследование Муниципального общеобразовательного бюджетного учреждения «</w:t>
      </w:r>
      <w:r w:rsidR="004F654F">
        <w:rPr>
          <w:rFonts w:ascii="Times New Roman" w:hAnsi="Times New Roman" w:cs="Times New Roman"/>
          <w:sz w:val="24"/>
          <w:szCs w:val="24"/>
        </w:rPr>
        <w:t>Перовская</w:t>
      </w:r>
      <w:r w:rsidRPr="00B7541A">
        <w:rPr>
          <w:rFonts w:ascii="Times New Roman" w:hAnsi="Times New Roman" w:cs="Times New Roman"/>
          <w:sz w:val="24"/>
          <w:szCs w:val="24"/>
        </w:rPr>
        <w:t xml:space="preserve">  средн</w:t>
      </w:r>
      <w:r w:rsidR="006834A0">
        <w:rPr>
          <w:rFonts w:ascii="Times New Roman" w:hAnsi="Times New Roman" w:cs="Times New Roman"/>
          <w:sz w:val="24"/>
          <w:szCs w:val="24"/>
        </w:rPr>
        <w:t xml:space="preserve">яя  общеобразовательная  школа </w:t>
      </w:r>
      <w:r w:rsidRPr="00B7541A">
        <w:rPr>
          <w:rFonts w:ascii="Times New Roman" w:hAnsi="Times New Roman" w:cs="Times New Roman"/>
          <w:sz w:val="24"/>
          <w:szCs w:val="24"/>
        </w:rPr>
        <w:t xml:space="preserve">»  </w:t>
      </w:r>
      <w:r w:rsidR="006834A0"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B7541A">
        <w:rPr>
          <w:rFonts w:ascii="Times New Roman" w:hAnsi="Times New Roman" w:cs="Times New Roman"/>
          <w:sz w:val="24"/>
          <w:szCs w:val="24"/>
        </w:rPr>
        <w:t xml:space="preserve"> Оренбургской области (далее - МОБУ </w:t>
      </w:r>
      <w:r w:rsidR="006834A0" w:rsidRPr="00B7541A">
        <w:rPr>
          <w:rFonts w:ascii="Times New Roman" w:hAnsi="Times New Roman" w:cs="Times New Roman"/>
          <w:sz w:val="24"/>
          <w:szCs w:val="24"/>
        </w:rPr>
        <w:t>«</w:t>
      </w:r>
      <w:r w:rsidR="004F654F">
        <w:rPr>
          <w:rFonts w:ascii="Times New Roman" w:hAnsi="Times New Roman" w:cs="Times New Roman"/>
          <w:sz w:val="24"/>
          <w:szCs w:val="24"/>
        </w:rPr>
        <w:t>Пер</w:t>
      </w:r>
      <w:r w:rsidR="00F3640E">
        <w:rPr>
          <w:rFonts w:ascii="Times New Roman" w:hAnsi="Times New Roman" w:cs="Times New Roman"/>
          <w:sz w:val="24"/>
          <w:szCs w:val="24"/>
        </w:rPr>
        <w:t>о</w:t>
      </w:r>
      <w:r w:rsidR="004F654F">
        <w:rPr>
          <w:rFonts w:ascii="Times New Roman" w:hAnsi="Times New Roman" w:cs="Times New Roman"/>
          <w:sz w:val="24"/>
          <w:szCs w:val="24"/>
        </w:rPr>
        <w:t>вская</w:t>
      </w:r>
      <w:r w:rsidRPr="00B7541A">
        <w:rPr>
          <w:rFonts w:ascii="Times New Roman" w:hAnsi="Times New Roman" w:cs="Times New Roman"/>
          <w:sz w:val="24"/>
          <w:szCs w:val="24"/>
        </w:rPr>
        <w:t xml:space="preserve"> СОШ</w:t>
      </w:r>
      <w:r w:rsidR="006834A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754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7541A">
        <w:rPr>
          <w:rFonts w:ascii="Times New Roman" w:hAnsi="Times New Roman" w:cs="Times New Roman"/>
          <w:sz w:val="24"/>
          <w:szCs w:val="24"/>
        </w:rPr>
        <w:t xml:space="preserve"> проводилось в соответствии:  </w:t>
      </w:r>
    </w:p>
    <w:p w:rsidR="006834A0" w:rsidRDefault="00B7541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1A">
        <w:rPr>
          <w:rFonts w:ascii="Times New Roman" w:hAnsi="Times New Roman" w:cs="Times New Roman"/>
          <w:sz w:val="24"/>
          <w:szCs w:val="24"/>
        </w:rPr>
        <w:t xml:space="preserve">-  с  приказом  Министерства  образования  и  науки  Российской  Федерации  от  №  462  14.06.2013  «Об  утверждении  порядка  проведения  самообследования  образовательной  организацией»;  </w:t>
      </w:r>
    </w:p>
    <w:p w:rsidR="006834A0" w:rsidRDefault="00B7541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1A">
        <w:rPr>
          <w:rFonts w:ascii="Times New Roman" w:hAnsi="Times New Roman" w:cs="Times New Roman"/>
          <w:sz w:val="24"/>
          <w:szCs w:val="24"/>
        </w:rPr>
        <w:t xml:space="preserve">-  приказом  Министерства образования и науки РФ от 14 декабря 2017г. №1218 «О  внесении изменений в порядок проведения самообследования образовательных организаций, утвержденного приказом Министерства образования и науки РФ от 14 июня 2013г. №462»;  </w:t>
      </w:r>
    </w:p>
    <w:p w:rsidR="00F30452" w:rsidRDefault="00B7541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1A">
        <w:rPr>
          <w:rFonts w:ascii="Times New Roman" w:hAnsi="Times New Roman" w:cs="Times New Roman"/>
          <w:sz w:val="24"/>
          <w:szCs w:val="24"/>
        </w:rPr>
        <w:t xml:space="preserve">-  приказом  Министерства  образования  и  науки  РФ  от  10.12.2013  №  1324  «Об  утверждении  показателей  деятельности  образовательной  организации,  подлежащей  самообследованию».   </w:t>
      </w:r>
    </w:p>
    <w:p w:rsidR="00D10295" w:rsidRDefault="00D10295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39" w:type="dxa"/>
        <w:tblLook w:val="04A0"/>
      </w:tblPr>
      <w:tblGrid>
        <w:gridCol w:w="2547"/>
        <w:gridCol w:w="7192"/>
      </w:tblGrid>
      <w:tr w:rsidR="00D10295" w:rsidTr="00D10295">
        <w:trPr>
          <w:trHeight w:val="290"/>
        </w:trPr>
        <w:tc>
          <w:tcPr>
            <w:tcW w:w="2547" w:type="dxa"/>
          </w:tcPr>
          <w:p w:rsidR="00D10295" w:rsidRDefault="00D1029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общеобразовательной  организации в  соответствии с Уставом</w:t>
            </w:r>
          </w:p>
        </w:tc>
        <w:tc>
          <w:tcPr>
            <w:tcW w:w="7192" w:type="dxa"/>
          </w:tcPr>
          <w:p w:rsidR="00D10295" w:rsidRDefault="00D1029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9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 «</w:t>
            </w:r>
            <w:r w:rsidR="004F654F">
              <w:rPr>
                <w:rFonts w:ascii="Times New Roman" w:hAnsi="Times New Roman" w:cs="Times New Roman"/>
                <w:sz w:val="24"/>
                <w:szCs w:val="24"/>
              </w:rPr>
              <w:t>Перовская</w:t>
            </w:r>
            <w:r w:rsidRPr="00D10295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  <w:r w:rsidRPr="00B7541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D10295" w:rsidTr="00D10295">
        <w:trPr>
          <w:trHeight w:val="290"/>
        </w:trPr>
        <w:tc>
          <w:tcPr>
            <w:tcW w:w="2547" w:type="dxa"/>
          </w:tcPr>
          <w:p w:rsidR="00D10295" w:rsidRDefault="0091226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общеобразовательной  организации  </w:t>
            </w:r>
          </w:p>
        </w:tc>
        <w:tc>
          <w:tcPr>
            <w:tcW w:w="7192" w:type="dxa"/>
          </w:tcPr>
          <w:p w:rsidR="00D10295" w:rsidRDefault="004F654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</w:tr>
      <w:tr w:rsidR="00D10295" w:rsidTr="00D10295">
        <w:trPr>
          <w:trHeight w:val="277"/>
        </w:trPr>
        <w:tc>
          <w:tcPr>
            <w:tcW w:w="2547" w:type="dxa"/>
          </w:tcPr>
          <w:p w:rsidR="00D10295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B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192" w:type="dxa"/>
          </w:tcPr>
          <w:p w:rsidR="00D10295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B3A4E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Pr="00F2422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 , </w:t>
            </w:r>
            <w:proofErr w:type="spellStart"/>
            <w:r w:rsidRPr="00F24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64BF">
              <w:rPr>
                <w:rFonts w:ascii="Times New Roman" w:hAnsi="Times New Roman" w:cs="Times New Roman"/>
                <w:sz w:val="24"/>
                <w:szCs w:val="24"/>
              </w:rPr>
              <w:t>оль-Илец</w:t>
            </w:r>
            <w:r w:rsidRPr="00F24220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F24220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proofErr w:type="spellStart"/>
            <w:r w:rsidRPr="00F24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D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654F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Pr="00F24220">
              <w:rPr>
                <w:rFonts w:ascii="Times New Roman" w:hAnsi="Times New Roman" w:cs="Times New Roman"/>
                <w:sz w:val="24"/>
                <w:szCs w:val="24"/>
              </w:rPr>
              <w:t xml:space="preserve"> , ул</w:t>
            </w:r>
            <w:r w:rsidR="003D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F24220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4F6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0295" w:rsidTr="00D10295">
        <w:trPr>
          <w:trHeight w:val="290"/>
        </w:trPr>
        <w:tc>
          <w:tcPr>
            <w:tcW w:w="2547" w:type="dxa"/>
          </w:tcPr>
          <w:p w:rsidR="00D10295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192" w:type="dxa"/>
          </w:tcPr>
          <w:p w:rsidR="00D10295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0">
              <w:rPr>
                <w:rFonts w:ascii="Times New Roman" w:hAnsi="Times New Roman" w:cs="Times New Roman"/>
                <w:sz w:val="24"/>
                <w:szCs w:val="24"/>
              </w:rPr>
              <w:t>8(3533</w:t>
            </w:r>
            <w:r w:rsidR="004F654F">
              <w:rPr>
                <w:rFonts w:ascii="Times New Roman" w:hAnsi="Times New Roman" w:cs="Times New Roman"/>
                <w:sz w:val="24"/>
                <w:szCs w:val="24"/>
              </w:rPr>
              <w:t>6)37-7-53</w:t>
            </w:r>
          </w:p>
        </w:tc>
      </w:tr>
      <w:tr w:rsidR="00D10295" w:rsidTr="00D10295">
        <w:trPr>
          <w:trHeight w:val="290"/>
        </w:trPr>
        <w:tc>
          <w:tcPr>
            <w:tcW w:w="2547" w:type="dxa"/>
          </w:tcPr>
          <w:p w:rsidR="00D10295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2" w:type="dxa"/>
          </w:tcPr>
          <w:p w:rsidR="00D10295" w:rsidRPr="003D64BF" w:rsidRDefault="001411D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F654F" w:rsidRPr="0052620E">
                <w:rPr>
                  <w:rStyle w:val="a5"/>
                  <w:lang w:val="en-US"/>
                </w:rPr>
                <w:t>perovka79</w:t>
              </w:r>
              <w:r w:rsidR="004F654F" w:rsidRPr="005262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</w:p>
        </w:tc>
      </w:tr>
      <w:tr w:rsidR="00D10295" w:rsidTr="008D2569">
        <w:trPr>
          <w:trHeight w:val="290"/>
        </w:trPr>
        <w:tc>
          <w:tcPr>
            <w:tcW w:w="2547" w:type="dxa"/>
            <w:shd w:val="clear" w:color="auto" w:fill="auto"/>
          </w:tcPr>
          <w:p w:rsidR="00D10295" w:rsidRPr="008D2569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69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7192" w:type="dxa"/>
          </w:tcPr>
          <w:p w:rsidR="00D10295" w:rsidRDefault="00D56F5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perovka.ucoz.ru/</w:t>
            </w:r>
          </w:p>
          <w:p w:rsidR="00D56F5D" w:rsidRPr="00D56F5D" w:rsidRDefault="00D56F5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295" w:rsidTr="008D2569">
        <w:trPr>
          <w:trHeight w:val="290"/>
        </w:trPr>
        <w:tc>
          <w:tcPr>
            <w:tcW w:w="2547" w:type="dxa"/>
            <w:shd w:val="clear" w:color="auto" w:fill="auto"/>
          </w:tcPr>
          <w:p w:rsidR="00D10295" w:rsidRPr="00DE00FD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192" w:type="dxa"/>
          </w:tcPr>
          <w:p w:rsidR="00D10295" w:rsidRPr="00DE00FD" w:rsidRDefault="008D256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Соль-Илецкий городской округ Оренбургской области</w:t>
            </w:r>
          </w:p>
        </w:tc>
      </w:tr>
      <w:tr w:rsidR="00D10295" w:rsidRPr="004F654F" w:rsidTr="00D10295">
        <w:trPr>
          <w:trHeight w:val="277"/>
        </w:trPr>
        <w:tc>
          <w:tcPr>
            <w:tcW w:w="2547" w:type="dxa"/>
          </w:tcPr>
          <w:p w:rsidR="00D10295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0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7192" w:type="dxa"/>
          </w:tcPr>
          <w:p w:rsidR="00D10295" w:rsidRPr="00B137B0" w:rsidRDefault="00F2422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7D5D76" w:rsidRPr="00B137B0">
              <w:rPr>
                <w:rFonts w:ascii="Times New Roman" w:hAnsi="Times New Roman" w:cs="Times New Roman"/>
                <w:sz w:val="24"/>
                <w:szCs w:val="24"/>
              </w:rPr>
              <w:t>56Л01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137B0" w:rsidRPr="00B137B0">
              <w:rPr>
                <w:rFonts w:ascii="Times New Roman" w:hAnsi="Times New Roman" w:cs="Times New Roman"/>
                <w:sz w:val="24"/>
                <w:szCs w:val="24"/>
              </w:rPr>
              <w:t>0004666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выдана </w:t>
            </w:r>
            <w:r w:rsidR="00B137B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B137B0" w:rsidRPr="00B137B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B137B0" w:rsidRPr="00B13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г. регистрационный № </w:t>
            </w:r>
            <w:r w:rsidR="00B137B0" w:rsidRPr="00B137B0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, бессрочная</w:t>
            </w:r>
            <w:r w:rsidR="00B137B0" w:rsidRPr="00B137B0">
              <w:rPr>
                <w:rFonts w:ascii="Times New Roman" w:hAnsi="Times New Roman" w:cs="Times New Roman"/>
                <w:sz w:val="24"/>
                <w:szCs w:val="24"/>
              </w:rPr>
              <w:t>,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</w:t>
            </w:r>
          </w:p>
        </w:tc>
      </w:tr>
      <w:tr w:rsidR="00F24220" w:rsidTr="00D10295">
        <w:trPr>
          <w:trHeight w:val="277"/>
        </w:trPr>
        <w:tc>
          <w:tcPr>
            <w:tcW w:w="2547" w:type="dxa"/>
          </w:tcPr>
          <w:p w:rsidR="00F24220" w:rsidRPr="00F24220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  </w:t>
            </w:r>
          </w:p>
        </w:tc>
        <w:tc>
          <w:tcPr>
            <w:tcW w:w="7192" w:type="dxa"/>
          </w:tcPr>
          <w:p w:rsidR="00F24220" w:rsidRPr="00B137B0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B137B0" w:rsidRPr="00B137B0">
              <w:rPr>
                <w:rFonts w:ascii="Times New Roman" w:hAnsi="Times New Roman" w:cs="Times New Roman"/>
                <w:sz w:val="24"/>
                <w:szCs w:val="24"/>
              </w:rPr>
              <w:t>56 А01 № 0003687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.  Срок действия до </w:t>
            </w:r>
            <w:r w:rsidR="00B137B0"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  <w:r w:rsidR="00552DF6" w:rsidRPr="00B137B0">
              <w:rPr>
                <w:rFonts w:ascii="Times New Roman" w:hAnsi="Times New Roman" w:cs="Times New Roman"/>
                <w:sz w:val="24"/>
                <w:szCs w:val="24"/>
              </w:rPr>
              <w:t>2025года</w:t>
            </w:r>
          </w:p>
        </w:tc>
      </w:tr>
      <w:tr w:rsidR="00F24220" w:rsidTr="00D10295">
        <w:trPr>
          <w:trHeight w:val="277"/>
        </w:trPr>
        <w:tc>
          <w:tcPr>
            <w:tcW w:w="2547" w:type="dxa"/>
          </w:tcPr>
          <w:p w:rsidR="00F24220" w:rsidRPr="00F24220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>Устав ОО</w:t>
            </w:r>
          </w:p>
        </w:tc>
        <w:tc>
          <w:tcPr>
            <w:tcW w:w="7192" w:type="dxa"/>
          </w:tcPr>
          <w:p w:rsidR="00F24220" w:rsidRPr="00F24220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общеобразовательного бюджетного учреждения  «</w:t>
            </w:r>
            <w:r w:rsidR="004F654F">
              <w:rPr>
                <w:rFonts w:ascii="Times New Roman" w:hAnsi="Times New Roman" w:cs="Times New Roman"/>
                <w:sz w:val="24"/>
                <w:szCs w:val="24"/>
              </w:rPr>
              <w:t xml:space="preserve">Перовская </w:t>
            </w: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5F56B4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</w:t>
            </w: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6B4"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  <w:r w:rsidR="005F56B4" w:rsidRPr="00B7541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F24220" w:rsidTr="00632926">
        <w:trPr>
          <w:trHeight w:val="277"/>
        </w:trPr>
        <w:tc>
          <w:tcPr>
            <w:tcW w:w="2547" w:type="dxa"/>
          </w:tcPr>
          <w:p w:rsidR="00F24220" w:rsidRPr="00DE00F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7192" w:type="dxa"/>
            <w:shd w:val="clear" w:color="auto" w:fill="FFFFFF" w:themeFill="background1"/>
          </w:tcPr>
          <w:p w:rsidR="00F24220" w:rsidRPr="00DE00F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МОБУ </w:t>
            </w:r>
            <w:r w:rsidR="005F56B4" w:rsidRPr="00DE0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54F" w:rsidRPr="00DE00FD">
              <w:rPr>
                <w:rFonts w:ascii="Times New Roman" w:hAnsi="Times New Roman" w:cs="Times New Roman"/>
                <w:sz w:val="24"/>
                <w:szCs w:val="24"/>
              </w:rPr>
              <w:t>Перовская</w:t>
            </w: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5F56B4" w:rsidRPr="00DE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44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4D0" w:rsidRPr="00DE0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4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годы (утв. </w:t>
            </w:r>
            <w:r w:rsidR="00944B0A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24220" w:rsidTr="00D10295">
        <w:trPr>
          <w:trHeight w:val="277"/>
        </w:trPr>
        <w:tc>
          <w:tcPr>
            <w:tcW w:w="2547" w:type="dxa"/>
          </w:tcPr>
          <w:p w:rsidR="00F24220" w:rsidRPr="00F24220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>Локальные акты регламентирующие работу ОО</w:t>
            </w:r>
          </w:p>
        </w:tc>
        <w:tc>
          <w:tcPr>
            <w:tcW w:w="7192" w:type="dxa"/>
          </w:tcPr>
          <w:p w:rsidR="003935D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обучающихся  </w:t>
            </w:r>
          </w:p>
          <w:p w:rsidR="003935D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 </w:t>
            </w:r>
          </w:p>
          <w:p w:rsidR="003935D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 </w:t>
            </w:r>
          </w:p>
          <w:p w:rsidR="003935D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приёма обучающихся  </w:t>
            </w:r>
          </w:p>
          <w:p w:rsidR="003935D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 обучающихся  </w:t>
            </w:r>
          </w:p>
          <w:p w:rsidR="003935D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 промежуточной аттестации </w:t>
            </w:r>
            <w:proofErr w:type="gramStart"/>
            <w:r w:rsidRPr="00285C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935DD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основания перевода, отчисления и восстановления  </w:t>
            </w:r>
            <w:proofErr w:type="gramStart"/>
            <w:r w:rsidRPr="00285C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24220" w:rsidRPr="00F24220" w:rsidRDefault="00285C0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F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 отношений между образовательной организацией и обучающимися и (или)  родителями (законными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несовершеннолетних учащихся  </w:t>
            </w:r>
          </w:p>
        </w:tc>
      </w:tr>
    </w:tbl>
    <w:p w:rsidR="00D10295" w:rsidRDefault="00D10295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5C" w:rsidRPr="0002792B" w:rsidRDefault="0008325C" w:rsidP="00944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5C">
        <w:rPr>
          <w:rFonts w:ascii="Times New Roman" w:hAnsi="Times New Roman" w:cs="Times New Roman"/>
          <w:b/>
          <w:sz w:val="24"/>
          <w:szCs w:val="24"/>
        </w:rPr>
        <w:t>2.  СИСТЕМА УПРАВЛЕНИЯ ОБЩ</w:t>
      </w:r>
      <w:r w:rsidR="0002792B">
        <w:rPr>
          <w:rFonts w:ascii="Times New Roman" w:hAnsi="Times New Roman" w:cs="Times New Roman"/>
          <w:b/>
          <w:sz w:val="24"/>
          <w:szCs w:val="24"/>
        </w:rPr>
        <w:t xml:space="preserve">ЕОБРАЗОВАТЕЛЬНОЙ ОРГАНИЗАЦИЕЙ  </w:t>
      </w:r>
    </w:p>
    <w:p w:rsidR="00632926" w:rsidRDefault="0008325C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5C">
        <w:rPr>
          <w:rFonts w:ascii="Times New Roman" w:hAnsi="Times New Roman" w:cs="Times New Roman"/>
          <w:sz w:val="24"/>
          <w:szCs w:val="24"/>
        </w:rPr>
        <w:t>Управление  общеобразовательной  организацией  строится  на  принципах  единоначалия  и самоуправления.  Административные  обязанности  распределены  согласно  Уставу  ОО,  штатному расписанию,  четко  распределены  функциональные  обязанности  между  администрацией  школы (</w:t>
      </w:r>
      <w:r w:rsidRPr="00371772">
        <w:rPr>
          <w:rFonts w:ascii="Times New Roman" w:hAnsi="Times New Roman" w:cs="Times New Roman"/>
          <w:sz w:val="24"/>
          <w:szCs w:val="24"/>
        </w:rPr>
        <w:t>Приказ № 1</w:t>
      </w:r>
      <w:r w:rsidR="00371772" w:rsidRPr="00371772">
        <w:rPr>
          <w:rFonts w:ascii="Times New Roman" w:hAnsi="Times New Roman" w:cs="Times New Roman"/>
          <w:sz w:val="24"/>
          <w:szCs w:val="24"/>
        </w:rPr>
        <w:t>12</w:t>
      </w:r>
      <w:r w:rsidRPr="00371772">
        <w:rPr>
          <w:rFonts w:ascii="Times New Roman" w:hAnsi="Times New Roman" w:cs="Times New Roman"/>
          <w:sz w:val="24"/>
          <w:szCs w:val="24"/>
        </w:rPr>
        <w:t xml:space="preserve">/1 от </w:t>
      </w:r>
      <w:r w:rsidR="00371772" w:rsidRPr="00371772">
        <w:rPr>
          <w:rFonts w:ascii="Times New Roman" w:hAnsi="Times New Roman" w:cs="Times New Roman"/>
          <w:sz w:val="24"/>
          <w:szCs w:val="24"/>
        </w:rPr>
        <w:t>3</w:t>
      </w:r>
      <w:r w:rsidRPr="00371772">
        <w:rPr>
          <w:rFonts w:ascii="Times New Roman" w:hAnsi="Times New Roman" w:cs="Times New Roman"/>
          <w:sz w:val="24"/>
          <w:szCs w:val="24"/>
        </w:rPr>
        <w:t>1.0</w:t>
      </w:r>
      <w:r w:rsidR="00371772" w:rsidRPr="00371772">
        <w:rPr>
          <w:rFonts w:ascii="Times New Roman" w:hAnsi="Times New Roman" w:cs="Times New Roman"/>
          <w:sz w:val="24"/>
          <w:szCs w:val="24"/>
        </w:rPr>
        <w:t>8</w:t>
      </w:r>
      <w:r w:rsidRPr="00371772">
        <w:rPr>
          <w:rFonts w:ascii="Times New Roman" w:hAnsi="Times New Roman" w:cs="Times New Roman"/>
          <w:sz w:val="24"/>
          <w:szCs w:val="24"/>
        </w:rPr>
        <w:t>.201</w:t>
      </w:r>
      <w:r w:rsidR="00371772" w:rsidRPr="00371772">
        <w:rPr>
          <w:rFonts w:ascii="Times New Roman" w:hAnsi="Times New Roman" w:cs="Times New Roman"/>
          <w:sz w:val="24"/>
          <w:szCs w:val="24"/>
        </w:rPr>
        <w:t>8</w:t>
      </w:r>
      <w:r w:rsidRPr="00371772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632926" w:rsidRDefault="00632926" w:rsidP="00944B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926" w:rsidRPr="00632926" w:rsidRDefault="0008325C" w:rsidP="00944B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926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административных работниках  </w:t>
      </w:r>
    </w:p>
    <w:p w:rsidR="00632926" w:rsidRDefault="0008325C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25C">
        <w:rPr>
          <w:rFonts w:ascii="Times New Roman" w:hAnsi="Times New Roman" w:cs="Times New Roman"/>
          <w:sz w:val="24"/>
          <w:szCs w:val="24"/>
        </w:rPr>
        <w:t>Директор</w:t>
      </w:r>
      <w:r w:rsidR="004F654F">
        <w:rPr>
          <w:rFonts w:ascii="Times New Roman" w:hAnsi="Times New Roman" w:cs="Times New Roman"/>
          <w:sz w:val="24"/>
          <w:szCs w:val="24"/>
        </w:rPr>
        <w:t>МасякинаСветлана</w:t>
      </w:r>
      <w:proofErr w:type="spellEnd"/>
      <w:r w:rsidR="004F654F">
        <w:rPr>
          <w:rFonts w:ascii="Times New Roman" w:hAnsi="Times New Roman" w:cs="Times New Roman"/>
          <w:sz w:val="24"/>
          <w:szCs w:val="24"/>
        </w:rPr>
        <w:t xml:space="preserve"> Григорьевна</w:t>
      </w:r>
      <w:r w:rsidRPr="0008325C">
        <w:rPr>
          <w:rFonts w:ascii="Times New Roman" w:hAnsi="Times New Roman" w:cs="Times New Roman"/>
          <w:sz w:val="24"/>
          <w:szCs w:val="24"/>
        </w:rPr>
        <w:t xml:space="preserve">, ВП,  </w:t>
      </w:r>
      <w:r w:rsidR="004F654F">
        <w:rPr>
          <w:rFonts w:ascii="Times New Roman" w:hAnsi="Times New Roman" w:cs="Times New Roman"/>
          <w:sz w:val="24"/>
          <w:szCs w:val="24"/>
        </w:rPr>
        <w:t>высшая</w:t>
      </w:r>
      <w:r w:rsidRPr="0008325C">
        <w:rPr>
          <w:rFonts w:ascii="Times New Roman" w:hAnsi="Times New Roman" w:cs="Times New Roman"/>
          <w:sz w:val="24"/>
          <w:szCs w:val="24"/>
        </w:rPr>
        <w:t xml:space="preserve">   квалификационная  категория,  стаж работы </w:t>
      </w:r>
      <w:r w:rsidR="004F654F">
        <w:rPr>
          <w:rFonts w:ascii="Times New Roman" w:hAnsi="Times New Roman" w:cs="Times New Roman"/>
          <w:sz w:val="24"/>
          <w:szCs w:val="24"/>
        </w:rPr>
        <w:t>9 лет</w:t>
      </w:r>
      <w:proofErr w:type="gramStart"/>
      <w:r w:rsidRPr="000832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32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926" w:rsidRDefault="0008325C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5C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работе: </w:t>
      </w:r>
      <w:proofErr w:type="spellStart"/>
      <w:r w:rsidR="004F654F">
        <w:rPr>
          <w:rFonts w:ascii="Times New Roman" w:hAnsi="Times New Roman" w:cs="Times New Roman"/>
          <w:sz w:val="24"/>
          <w:szCs w:val="24"/>
        </w:rPr>
        <w:t>БаймурзинаЖемагизТубайевна</w:t>
      </w:r>
      <w:proofErr w:type="spellEnd"/>
      <w:r w:rsidR="00632926">
        <w:rPr>
          <w:rFonts w:ascii="Times New Roman" w:hAnsi="Times New Roman" w:cs="Times New Roman"/>
          <w:sz w:val="24"/>
          <w:szCs w:val="24"/>
        </w:rPr>
        <w:t>,</w:t>
      </w:r>
      <w:r w:rsidRPr="0008325C">
        <w:rPr>
          <w:rFonts w:ascii="Times New Roman" w:hAnsi="Times New Roman" w:cs="Times New Roman"/>
          <w:sz w:val="24"/>
          <w:szCs w:val="24"/>
        </w:rPr>
        <w:t xml:space="preserve">  ВП, стаж работы </w:t>
      </w:r>
      <w:r w:rsidR="004F654F">
        <w:rPr>
          <w:rFonts w:ascii="Times New Roman" w:hAnsi="Times New Roman" w:cs="Times New Roman"/>
          <w:sz w:val="24"/>
          <w:szCs w:val="24"/>
        </w:rPr>
        <w:t xml:space="preserve">20 </w:t>
      </w:r>
      <w:r w:rsidRPr="0008325C">
        <w:rPr>
          <w:rFonts w:ascii="Times New Roman" w:hAnsi="Times New Roman" w:cs="Times New Roman"/>
          <w:sz w:val="24"/>
          <w:szCs w:val="24"/>
        </w:rPr>
        <w:t xml:space="preserve">лет;  </w:t>
      </w:r>
    </w:p>
    <w:p w:rsidR="00632926" w:rsidRDefault="0008325C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5C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работе:   </w:t>
      </w:r>
      <w:proofErr w:type="spellStart"/>
      <w:r w:rsidR="004F654F">
        <w:rPr>
          <w:rFonts w:ascii="Times New Roman" w:hAnsi="Times New Roman" w:cs="Times New Roman"/>
          <w:sz w:val="24"/>
          <w:szCs w:val="24"/>
        </w:rPr>
        <w:t>ИсигильдиноваКумбатТаубаевна</w:t>
      </w:r>
      <w:proofErr w:type="spellEnd"/>
      <w:proofErr w:type="gramStart"/>
      <w:r w:rsidRPr="000832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325C">
        <w:rPr>
          <w:rFonts w:ascii="Times New Roman" w:hAnsi="Times New Roman" w:cs="Times New Roman"/>
          <w:sz w:val="24"/>
          <w:szCs w:val="24"/>
        </w:rPr>
        <w:t xml:space="preserve"> ВП,  первая категория,</w:t>
      </w:r>
      <w:r w:rsidR="00632926" w:rsidRPr="0008325C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4F654F">
        <w:rPr>
          <w:rFonts w:ascii="Times New Roman" w:hAnsi="Times New Roman" w:cs="Times New Roman"/>
          <w:sz w:val="24"/>
          <w:szCs w:val="24"/>
        </w:rPr>
        <w:t>13 лет</w:t>
      </w:r>
      <w:r w:rsidRPr="000832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325C" w:rsidRDefault="0008325C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5C">
        <w:rPr>
          <w:rFonts w:ascii="Times New Roman" w:hAnsi="Times New Roman" w:cs="Times New Roman"/>
          <w:sz w:val="24"/>
          <w:szCs w:val="24"/>
        </w:rPr>
        <w:t xml:space="preserve">Основными формами самоуправления являются: общее собрание трудового коллектива, </w:t>
      </w:r>
      <w:r w:rsidR="00A31CB8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Pr="0008325C">
        <w:rPr>
          <w:rFonts w:ascii="Times New Roman" w:hAnsi="Times New Roman" w:cs="Times New Roman"/>
          <w:sz w:val="24"/>
          <w:szCs w:val="24"/>
        </w:rPr>
        <w:t xml:space="preserve">Совет школы, педагогический совет, совет обучающихся.   </w:t>
      </w:r>
    </w:p>
    <w:p w:rsidR="00D81E7A" w:rsidRDefault="00D81E7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E7A" w:rsidRDefault="00D81E7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7A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D81E7A">
        <w:rPr>
          <w:rFonts w:ascii="Times New Roman" w:hAnsi="Times New Roman" w:cs="Times New Roman"/>
          <w:sz w:val="24"/>
          <w:szCs w:val="24"/>
        </w:rPr>
        <w:t xml:space="preserve">  Анализ организационно-педагогической деятельности администрации школы показал, что в школе разработаны и утверждены функциональные обязанности работников, издан приказ об их распределении; имеется циклограмма деятельности педагогического коллектива (определены сроки педагогических и методических советов, совещаний администрации при директоре, оперативных совещаний, совещаний профсоюзного комитета, заседаний методических объединений, родительского комитета, родительских собраний, дней открытых дверей для родителей, дней здоровья). </w:t>
      </w:r>
    </w:p>
    <w:p w:rsidR="00D81E7A" w:rsidRDefault="00D81E7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7A">
        <w:rPr>
          <w:rFonts w:ascii="Times New Roman" w:hAnsi="Times New Roman" w:cs="Times New Roman"/>
          <w:sz w:val="24"/>
          <w:szCs w:val="24"/>
        </w:rPr>
        <w:t xml:space="preserve">Все заседания протоколируются.  </w:t>
      </w:r>
    </w:p>
    <w:p w:rsidR="00D81E7A" w:rsidRDefault="00D81E7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7A">
        <w:rPr>
          <w:rFonts w:ascii="Times New Roman" w:hAnsi="Times New Roman" w:cs="Times New Roman"/>
          <w:sz w:val="24"/>
          <w:szCs w:val="24"/>
        </w:rPr>
        <w:t xml:space="preserve">Все локальные акты являются приложениями к Уставу школы, приведены в соответствие с нормативными федеральными и региональными правовыми документами.  </w:t>
      </w:r>
    </w:p>
    <w:p w:rsidR="00D81E7A" w:rsidRDefault="00D81E7A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7A">
        <w:rPr>
          <w:rFonts w:ascii="Times New Roman" w:hAnsi="Times New Roman" w:cs="Times New Roman"/>
          <w:sz w:val="24"/>
          <w:szCs w:val="24"/>
        </w:rPr>
        <w:t xml:space="preserve">Структура управления, позволяет использовать в управлении школой весь потенциал административного и общественного управления и добиваться в своей деятельности заранее спрогнозированного результата, определённого в целях деятельности школы. Получить на выходе из школы (по каждой параллели) выпускника, освоившего требования государственного стандарта, компетентного, успешного, сохранившего психическое, физическое и нравственное здоровье, способного сделать осознанный выбор дальнейшей образовательной траектории. При этом результат деятельности школы определён в моделях выпускников соответствующих уровней образования. Структура управления школой предусматривает объединение административных и общественных форм управления.   </w:t>
      </w:r>
    </w:p>
    <w:p w:rsidR="00730DF7" w:rsidRDefault="00730DF7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F7" w:rsidRPr="0002792B" w:rsidRDefault="00730DF7" w:rsidP="00944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F7">
        <w:rPr>
          <w:rFonts w:ascii="Times New Roman" w:hAnsi="Times New Roman" w:cs="Times New Roman"/>
          <w:b/>
          <w:sz w:val="24"/>
          <w:szCs w:val="24"/>
        </w:rPr>
        <w:t>3.  СОДЕ</w:t>
      </w:r>
      <w:r w:rsidR="0002792B">
        <w:rPr>
          <w:rFonts w:ascii="Times New Roman" w:hAnsi="Times New Roman" w:cs="Times New Roman"/>
          <w:b/>
          <w:sz w:val="24"/>
          <w:szCs w:val="24"/>
        </w:rPr>
        <w:t xml:space="preserve">РЖАНИЕ ПОДГОТОВКИ ОБУЧАЮЩИХСЯ  </w:t>
      </w:r>
    </w:p>
    <w:p w:rsidR="00730DF7" w:rsidRDefault="00730DF7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 xml:space="preserve">Анализ основной образовательной программы  Образовательная деятельность осуществляется по следующим образовательным программам:  </w:t>
      </w:r>
    </w:p>
    <w:p w:rsidR="0004593B" w:rsidRDefault="0004593B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(ФГОС НОО);</w:t>
      </w:r>
    </w:p>
    <w:p w:rsidR="0004593B" w:rsidRDefault="0004593B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общего образования (ФГОС ООО);</w:t>
      </w:r>
    </w:p>
    <w:p w:rsidR="0004593B" w:rsidRDefault="0004593B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и среднего общего образования (ФКГОС);</w:t>
      </w:r>
    </w:p>
    <w:p w:rsidR="0004593B" w:rsidRDefault="0004593B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детей с ОВЗ (ЗПР);</w:t>
      </w:r>
    </w:p>
    <w:p w:rsidR="0004593B" w:rsidRDefault="0004593B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детей с ОВЗ (УО).</w:t>
      </w:r>
    </w:p>
    <w:p w:rsidR="0004593B" w:rsidRDefault="0004593B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7366"/>
        <w:gridCol w:w="2410"/>
      </w:tblGrid>
      <w:tr w:rsidR="00A8342D" w:rsidTr="008B5FA5">
        <w:trPr>
          <w:trHeight w:val="496"/>
        </w:trPr>
        <w:tc>
          <w:tcPr>
            <w:tcW w:w="7366" w:type="dxa"/>
          </w:tcPr>
          <w:p w:rsidR="00A8342D" w:rsidRPr="00A8342D" w:rsidRDefault="00A8342D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2410" w:type="dxa"/>
          </w:tcPr>
          <w:p w:rsidR="00A8342D" w:rsidRPr="00A8342D" w:rsidRDefault="00A8342D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</w:t>
            </w:r>
          </w:p>
        </w:tc>
      </w:tr>
      <w:tr w:rsidR="00A8342D" w:rsidTr="008B5FA5">
        <w:trPr>
          <w:trHeight w:val="248"/>
        </w:trPr>
        <w:tc>
          <w:tcPr>
            <w:tcW w:w="9776" w:type="dxa"/>
            <w:gridSpan w:val="2"/>
          </w:tcPr>
          <w:p w:rsidR="00A8342D" w:rsidRPr="00A8342D" w:rsidRDefault="00A8342D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b/>
                <w:sz w:val="24"/>
                <w:szCs w:val="24"/>
              </w:rPr>
              <w:t>1.Наличие структурных элементов</w:t>
            </w:r>
          </w:p>
        </w:tc>
      </w:tr>
      <w:tr w:rsidR="00A8342D" w:rsidTr="008B5FA5">
        <w:trPr>
          <w:trHeight w:val="237"/>
        </w:trPr>
        <w:tc>
          <w:tcPr>
            <w:tcW w:w="9776" w:type="dxa"/>
            <w:gridSpan w:val="2"/>
          </w:tcPr>
          <w:p w:rsidR="00A8342D" w:rsidRPr="00A8342D" w:rsidRDefault="00A8342D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ФКГОС 2004 ( 8-9, 10-11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834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342D" w:rsidTr="008B5FA5">
        <w:trPr>
          <w:trHeight w:val="248"/>
        </w:trPr>
        <w:tc>
          <w:tcPr>
            <w:tcW w:w="7366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410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248"/>
        </w:trPr>
        <w:tc>
          <w:tcPr>
            <w:tcW w:w="7366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0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248"/>
        </w:trPr>
        <w:tc>
          <w:tcPr>
            <w:tcW w:w="7366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</w:t>
            </w:r>
          </w:p>
        </w:tc>
        <w:tc>
          <w:tcPr>
            <w:tcW w:w="2410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248"/>
        </w:trPr>
        <w:tc>
          <w:tcPr>
            <w:tcW w:w="7366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2410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248"/>
        </w:trPr>
        <w:tc>
          <w:tcPr>
            <w:tcW w:w="7366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sz w:val="24"/>
                <w:szCs w:val="24"/>
              </w:rPr>
              <w:t>рабочие программы элективных курсов</w:t>
            </w:r>
          </w:p>
        </w:tc>
        <w:tc>
          <w:tcPr>
            <w:tcW w:w="2410" w:type="dxa"/>
          </w:tcPr>
          <w:p w:rsidR="00A8342D" w:rsidRDefault="00A8342D" w:rsidP="00944B0A">
            <w:pPr>
              <w:jc w:val="both"/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733"/>
        </w:trPr>
        <w:tc>
          <w:tcPr>
            <w:tcW w:w="7366" w:type="dxa"/>
          </w:tcPr>
          <w:p w:rsidR="00A8342D" w:rsidRP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sz w:val="24"/>
                <w:szCs w:val="24"/>
              </w:rPr>
              <w:t>утверждённый список учебников в соответствии с перечнем учебников рекомендованных и допущенных Министерством образования и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РФ на текущий год </w:t>
            </w:r>
          </w:p>
        </w:tc>
        <w:tc>
          <w:tcPr>
            <w:tcW w:w="2410" w:type="dxa"/>
          </w:tcPr>
          <w:p w:rsidR="00A8342D" w:rsidRDefault="00A8342D" w:rsidP="00944B0A">
            <w:pPr>
              <w:jc w:val="both"/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744"/>
        </w:trPr>
        <w:tc>
          <w:tcPr>
            <w:tcW w:w="7366" w:type="dxa"/>
          </w:tcPr>
          <w:p w:rsidR="00A8342D" w:rsidRP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D">
              <w:rPr>
                <w:rFonts w:ascii="Times New Roman" w:hAnsi="Times New Roman" w:cs="Times New Roman"/>
                <w:sz w:val="24"/>
                <w:szCs w:val="24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410" w:type="dxa"/>
          </w:tcPr>
          <w:p w:rsidR="00A8342D" w:rsidRDefault="00A8342D" w:rsidP="00944B0A">
            <w:pPr>
              <w:jc w:val="both"/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248"/>
        </w:trPr>
        <w:tc>
          <w:tcPr>
            <w:tcW w:w="7366" w:type="dxa"/>
          </w:tcPr>
          <w:p w:rsidR="00A8342D" w:rsidRPr="00A8342D" w:rsidRDefault="00343F8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9">
              <w:rPr>
                <w:rFonts w:ascii="Times New Roman" w:hAnsi="Times New Roman" w:cs="Times New Roman"/>
                <w:sz w:val="24"/>
                <w:szCs w:val="24"/>
              </w:rPr>
              <w:t>ФГОС ( 1-4, 5-7)</w:t>
            </w:r>
          </w:p>
        </w:tc>
        <w:tc>
          <w:tcPr>
            <w:tcW w:w="2410" w:type="dxa"/>
          </w:tcPr>
          <w:p w:rsidR="00A8342D" w:rsidRDefault="00A8342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8B5FA5">
        <w:trPr>
          <w:trHeight w:val="248"/>
        </w:trPr>
        <w:tc>
          <w:tcPr>
            <w:tcW w:w="7366" w:type="dxa"/>
          </w:tcPr>
          <w:p w:rsidR="00C47279" w:rsidRPr="00A8342D" w:rsidRDefault="00C4727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82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2410" w:type="dxa"/>
          </w:tcPr>
          <w:p w:rsidR="00C47279" w:rsidRDefault="00C47279" w:rsidP="00944B0A">
            <w:pPr>
              <w:jc w:val="both"/>
            </w:pPr>
            <w:r w:rsidRPr="007775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279" w:rsidTr="008B5FA5">
        <w:trPr>
          <w:trHeight w:val="248"/>
        </w:trPr>
        <w:tc>
          <w:tcPr>
            <w:tcW w:w="7366" w:type="dxa"/>
          </w:tcPr>
          <w:p w:rsidR="00C47279" w:rsidRPr="00A8342D" w:rsidRDefault="00C4727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82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2410" w:type="dxa"/>
          </w:tcPr>
          <w:p w:rsidR="00C47279" w:rsidRDefault="00C47279" w:rsidP="00944B0A">
            <w:pPr>
              <w:jc w:val="both"/>
            </w:pPr>
            <w:r w:rsidRPr="007775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279" w:rsidTr="008B5FA5">
        <w:trPr>
          <w:trHeight w:val="248"/>
        </w:trPr>
        <w:tc>
          <w:tcPr>
            <w:tcW w:w="7366" w:type="dxa"/>
          </w:tcPr>
          <w:p w:rsidR="00C47279" w:rsidRPr="00A8342D" w:rsidRDefault="00C4727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82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2410" w:type="dxa"/>
          </w:tcPr>
          <w:p w:rsidR="00C47279" w:rsidRDefault="00C47279" w:rsidP="00944B0A">
            <w:pPr>
              <w:jc w:val="both"/>
            </w:pPr>
            <w:r w:rsidRPr="007775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279" w:rsidTr="008B5FA5">
        <w:trPr>
          <w:trHeight w:val="237"/>
        </w:trPr>
        <w:tc>
          <w:tcPr>
            <w:tcW w:w="9776" w:type="dxa"/>
            <w:gridSpan w:val="2"/>
          </w:tcPr>
          <w:p w:rsidR="00C47279" w:rsidRDefault="00C4727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82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содержания ООП типу и особенностям ОО:</w:t>
            </w:r>
          </w:p>
        </w:tc>
      </w:tr>
      <w:tr w:rsidR="00A8342D" w:rsidTr="008B5FA5">
        <w:trPr>
          <w:trHeight w:val="744"/>
        </w:trPr>
        <w:tc>
          <w:tcPr>
            <w:tcW w:w="7366" w:type="dxa"/>
          </w:tcPr>
          <w:p w:rsidR="00A8342D" w:rsidRPr="00A8342D" w:rsidRDefault="00343F8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82">
              <w:rPr>
                <w:rFonts w:ascii="Times New Roman" w:hAnsi="Times New Roman" w:cs="Times New Roman"/>
                <w:sz w:val="24"/>
                <w:szCs w:val="24"/>
              </w:rPr>
              <w:t>наличие целей и задач образовательной деятельности ОО и их конкретизация в соответствии с требованиями ФКГОС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ФГОС, типом и спецификой ОО </w:t>
            </w:r>
          </w:p>
        </w:tc>
        <w:tc>
          <w:tcPr>
            <w:tcW w:w="2410" w:type="dxa"/>
          </w:tcPr>
          <w:p w:rsidR="00A8342D" w:rsidRDefault="00343F8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1241"/>
        </w:trPr>
        <w:tc>
          <w:tcPr>
            <w:tcW w:w="7366" w:type="dxa"/>
          </w:tcPr>
          <w:p w:rsidR="00A8342D" w:rsidRPr="00A8342D" w:rsidRDefault="00DD5A7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 и их соответствие типу, целям, особенностям ОО</w:t>
            </w:r>
          </w:p>
        </w:tc>
        <w:tc>
          <w:tcPr>
            <w:tcW w:w="2410" w:type="dxa"/>
          </w:tcPr>
          <w:p w:rsidR="00A8342D" w:rsidRDefault="00DD5A7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2D" w:rsidTr="008B5FA5">
        <w:trPr>
          <w:trHeight w:val="744"/>
        </w:trPr>
        <w:tc>
          <w:tcPr>
            <w:tcW w:w="7366" w:type="dxa"/>
          </w:tcPr>
          <w:p w:rsidR="00A8342D" w:rsidRPr="00A8342D" w:rsidRDefault="00DD5A7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наличие описания планируемых результатов в соответствии с целями, особенностям ОО и системы их оцениван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2410" w:type="dxa"/>
          </w:tcPr>
          <w:p w:rsidR="00A8342D" w:rsidRDefault="00DD5A7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128" w:rsidTr="008B5FA5">
        <w:trPr>
          <w:trHeight w:val="993"/>
        </w:trPr>
        <w:tc>
          <w:tcPr>
            <w:tcW w:w="7366" w:type="dxa"/>
          </w:tcPr>
          <w:p w:rsidR="00D11128" w:rsidRPr="00DD5A7E" w:rsidRDefault="00D1112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наличие обоснования реализуемых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 обучения, образовательных </w:t>
            </w: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методов и технологий и т.д., особенностей организации образовательного процесса в соответствии с типом, целями и особенностями ОО </w:t>
            </w:r>
          </w:p>
        </w:tc>
        <w:tc>
          <w:tcPr>
            <w:tcW w:w="2410" w:type="dxa"/>
          </w:tcPr>
          <w:p w:rsidR="00D11128" w:rsidRDefault="00D1112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128" w:rsidTr="008B5FA5">
        <w:trPr>
          <w:trHeight w:val="744"/>
        </w:trPr>
        <w:tc>
          <w:tcPr>
            <w:tcW w:w="7366" w:type="dxa"/>
          </w:tcPr>
          <w:p w:rsidR="00D11128" w:rsidRPr="00DD5A7E" w:rsidRDefault="00D1112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по учебным предметам ФГОС целям, особенностям ОО и контингента обучающихся</w:t>
            </w:r>
          </w:p>
        </w:tc>
        <w:tc>
          <w:tcPr>
            <w:tcW w:w="2410" w:type="dxa"/>
          </w:tcPr>
          <w:p w:rsidR="00D11128" w:rsidRDefault="00D1112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128" w:rsidTr="008B5FA5">
        <w:trPr>
          <w:trHeight w:val="733"/>
        </w:trPr>
        <w:tc>
          <w:tcPr>
            <w:tcW w:w="7366" w:type="dxa"/>
          </w:tcPr>
          <w:p w:rsidR="00D11128" w:rsidRPr="00DD5A7E" w:rsidRDefault="00971A5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F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элективных курсов, практикумов целям, особенностям ОО и контингента обучающихся, а также их запросам и интересам</w:t>
            </w:r>
          </w:p>
        </w:tc>
        <w:tc>
          <w:tcPr>
            <w:tcW w:w="2410" w:type="dxa"/>
          </w:tcPr>
          <w:p w:rsidR="00D11128" w:rsidRDefault="00971A5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128" w:rsidTr="008B5FA5">
        <w:trPr>
          <w:trHeight w:val="993"/>
        </w:trPr>
        <w:tc>
          <w:tcPr>
            <w:tcW w:w="7366" w:type="dxa"/>
          </w:tcPr>
          <w:p w:rsidR="00D11128" w:rsidRPr="00DD5A7E" w:rsidRDefault="00971A5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по дополнительным платным образовательным услугам, особенностям ОО и контингента обучающихся, а также их запросам и интересам  </w:t>
            </w:r>
          </w:p>
        </w:tc>
        <w:tc>
          <w:tcPr>
            <w:tcW w:w="2410" w:type="dxa"/>
          </w:tcPr>
          <w:p w:rsidR="00D11128" w:rsidRDefault="00971A5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F">
              <w:rPr>
                <w:rFonts w:ascii="Times New Roman" w:hAnsi="Times New Roman" w:cs="Times New Roman"/>
                <w:sz w:val="24"/>
                <w:szCs w:val="24"/>
              </w:rPr>
              <w:t>Платные услуги не предоставляются</w:t>
            </w:r>
          </w:p>
        </w:tc>
      </w:tr>
      <w:tr w:rsidR="00D11128" w:rsidTr="008B5FA5">
        <w:trPr>
          <w:trHeight w:val="744"/>
        </w:trPr>
        <w:tc>
          <w:tcPr>
            <w:tcW w:w="7366" w:type="dxa"/>
          </w:tcPr>
          <w:p w:rsidR="00D11128" w:rsidRPr="00DD5A7E" w:rsidRDefault="00971A5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программ воспитания и социализации учащихся целям, особенностям ОО и контингента обучающихся, а также их запросам и интересам</w:t>
            </w:r>
          </w:p>
        </w:tc>
        <w:tc>
          <w:tcPr>
            <w:tcW w:w="2410" w:type="dxa"/>
          </w:tcPr>
          <w:p w:rsidR="00D11128" w:rsidRDefault="00971A5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128" w:rsidTr="008B5FA5">
        <w:trPr>
          <w:trHeight w:val="744"/>
        </w:trPr>
        <w:tc>
          <w:tcPr>
            <w:tcW w:w="7366" w:type="dxa"/>
          </w:tcPr>
          <w:p w:rsidR="00D11128" w:rsidRPr="00DD5A7E" w:rsidRDefault="00971A5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F">
              <w:rPr>
                <w:rFonts w:ascii="Times New Roman" w:hAnsi="Times New Roman" w:cs="Times New Roman"/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образовательной программой</w:t>
            </w:r>
          </w:p>
        </w:tc>
        <w:tc>
          <w:tcPr>
            <w:tcW w:w="2410" w:type="dxa"/>
          </w:tcPr>
          <w:p w:rsidR="00D11128" w:rsidRDefault="00971A5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5338" w:rsidTr="008B5FA5">
        <w:trPr>
          <w:trHeight w:val="237"/>
        </w:trPr>
        <w:tc>
          <w:tcPr>
            <w:tcW w:w="9776" w:type="dxa"/>
            <w:gridSpan w:val="2"/>
          </w:tcPr>
          <w:p w:rsidR="00785338" w:rsidRPr="00785338" w:rsidRDefault="00785338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38">
              <w:rPr>
                <w:rFonts w:ascii="Times New Roman" w:hAnsi="Times New Roman" w:cs="Times New Roman"/>
                <w:b/>
                <w:sz w:val="24"/>
                <w:szCs w:val="24"/>
              </w:rPr>
              <w:t>3.Учебный план</w:t>
            </w:r>
          </w:p>
        </w:tc>
      </w:tr>
      <w:tr w:rsidR="00B91C39" w:rsidTr="008B5FA5">
        <w:trPr>
          <w:trHeight w:val="744"/>
        </w:trPr>
        <w:tc>
          <w:tcPr>
            <w:tcW w:w="7366" w:type="dxa"/>
          </w:tcPr>
          <w:p w:rsidR="00B91C39" w:rsidRPr="00971A5F" w:rsidRDefault="00B91C3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9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обоснования выбора уровня изучения предметов инвариантной части УП(углубле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нное, профильное, расширенное) </w:t>
            </w:r>
          </w:p>
        </w:tc>
        <w:tc>
          <w:tcPr>
            <w:tcW w:w="2410" w:type="dxa"/>
          </w:tcPr>
          <w:p w:rsidR="00B91C39" w:rsidRDefault="00B91C39" w:rsidP="00944B0A">
            <w:pPr>
              <w:jc w:val="both"/>
            </w:pPr>
            <w:r w:rsidRPr="00CB3B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C39" w:rsidTr="008B5FA5">
        <w:trPr>
          <w:trHeight w:val="496"/>
        </w:trPr>
        <w:tc>
          <w:tcPr>
            <w:tcW w:w="7366" w:type="dxa"/>
          </w:tcPr>
          <w:p w:rsidR="00B91C39" w:rsidRPr="00971A5F" w:rsidRDefault="00B91C3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9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410" w:type="dxa"/>
          </w:tcPr>
          <w:p w:rsidR="00B91C39" w:rsidRDefault="00B91C39" w:rsidP="00944B0A">
            <w:pPr>
              <w:jc w:val="both"/>
            </w:pPr>
            <w:r w:rsidRPr="00CB3B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C39" w:rsidTr="008B5FA5">
        <w:trPr>
          <w:trHeight w:val="744"/>
        </w:trPr>
        <w:tc>
          <w:tcPr>
            <w:tcW w:w="7366" w:type="dxa"/>
          </w:tcPr>
          <w:p w:rsidR="00B91C39" w:rsidRPr="00971A5F" w:rsidRDefault="00B91C3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9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обоснования преемственности выбора учебных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курсов подуровням обучения </w:t>
            </w:r>
          </w:p>
        </w:tc>
        <w:tc>
          <w:tcPr>
            <w:tcW w:w="2410" w:type="dxa"/>
          </w:tcPr>
          <w:p w:rsidR="00B91C39" w:rsidRDefault="00B91C39" w:rsidP="00944B0A">
            <w:pPr>
              <w:jc w:val="both"/>
            </w:pPr>
            <w:r w:rsidRPr="00CB3B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C39" w:rsidTr="008B5FA5">
        <w:trPr>
          <w:trHeight w:val="496"/>
        </w:trPr>
        <w:tc>
          <w:tcPr>
            <w:tcW w:w="7366" w:type="dxa"/>
          </w:tcPr>
          <w:p w:rsidR="00B91C39" w:rsidRPr="00971A5F" w:rsidRDefault="00B91C3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9">
              <w:rPr>
                <w:rFonts w:ascii="Times New Roman" w:hAnsi="Times New Roman" w:cs="Times New Roman"/>
                <w:sz w:val="24"/>
                <w:szCs w:val="24"/>
              </w:rPr>
              <w:t>соответствие перечня и названия предметов инвариантной части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ОУ БУП -2004 и БУП ФГОС </w:t>
            </w:r>
          </w:p>
        </w:tc>
        <w:tc>
          <w:tcPr>
            <w:tcW w:w="2410" w:type="dxa"/>
          </w:tcPr>
          <w:p w:rsidR="00B91C39" w:rsidRDefault="00B91C39" w:rsidP="00944B0A">
            <w:pPr>
              <w:jc w:val="both"/>
            </w:pPr>
            <w:r w:rsidRPr="00CB3B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279" w:rsidTr="008B5FA5">
        <w:trPr>
          <w:trHeight w:val="744"/>
        </w:trPr>
        <w:tc>
          <w:tcPr>
            <w:tcW w:w="7366" w:type="dxa"/>
          </w:tcPr>
          <w:p w:rsidR="00C47279" w:rsidRPr="00971A5F" w:rsidRDefault="008C1A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87">
              <w:rPr>
                <w:rFonts w:ascii="Times New Roman" w:hAnsi="Times New Roman" w:cs="Times New Roman"/>
                <w:sz w:val="24"/>
                <w:szCs w:val="24"/>
              </w:rPr>
              <w:t>соответствие кол-ва часов, отведённых на изучение учебных предметов инвариантной части БУП(минимальный объем)</w:t>
            </w:r>
          </w:p>
        </w:tc>
        <w:tc>
          <w:tcPr>
            <w:tcW w:w="2410" w:type="dxa"/>
          </w:tcPr>
          <w:p w:rsidR="00C47279" w:rsidRDefault="008C1A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279" w:rsidTr="008B5FA5">
        <w:trPr>
          <w:trHeight w:val="1230"/>
        </w:trPr>
        <w:tc>
          <w:tcPr>
            <w:tcW w:w="7366" w:type="dxa"/>
          </w:tcPr>
          <w:p w:rsidR="00C47279" w:rsidRPr="00971A5F" w:rsidRDefault="008C1A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87">
              <w:rPr>
                <w:rFonts w:ascii="Times New Roman" w:hAnsi="Times New Roman" w:cs="Times New Roman"/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курсов, </w:t>
            </w:r>
            <w:r w:rsidRPr="008C1A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дополнительный уровень обучения в соответствии с целями и особенностями ОУ) </w:t>
            </w:r>
          </w:p>
        </w:tc>
        <w:tc>
          <w:tcPr>
            <w:tcW w:w="2410" w:type="dxa"/>
          </w:tcPr>
          <w:p w:rsidR="00C47279" w:rsidRDefault="008C1A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279" w:rsidTr="008B5FA5">
        <w:trPr>
          <w:trHeight w:val="496"/>
        </w:trPr>
        <w:tc>
          <w:tcPr>
            <w:tcW w:w="7366" w:type="dxa"/>
          </w:tcPr>
          <w:p w:rsidR="00C47279" w:rsidRPr="00971A5F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F9">
              <w:rPr>
                <w:rFonts w:ascii="Times New Roman" w:hAnsi="Times New Roman" w:cs="Times New Roman"/>
                <w:sz w:val="24"/>
                <w:szCs w:val="24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410" w:type="dxa"/>
          </w:tcPr>
          <w:p w:rsidR="00C47279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5FA5" w:rsidTr="00C11F69">
        <w:trPr>
          <w:trHeight w:val="248"/>
        </w:trPr>
        <w:tc>
          <w:tcPr>
            <w:tcW w:w="9776" w:type="dxa"/>
            <w:gridSpan w:val="2"/>
          </w:tcPr>
          <w:p w:rsidR="008B5FA5" w:rsidRDefault="008B5FA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F9">
              <w:rPr>
                <w:rFonts w:ascii="Times New Roman" w:hAnsi="Times New Roman" w:cs="Times New Roman"/>
                <w:b/>
                <w:sz w:val="24"/>
                <w:szCs w:val="24"/>
              </w:rPr>
              <w:t>4. Структура и содержание рабочих программ</w:t>
            </w:r>
          </w:p>
        </w:tc>
      </w:tr>
      <w:tr w:rsidR="00C47279" w:rsidTr="008B5FA5">
        <w:trPr>
          <w:trHeight w:val="496"/>
        </w:trPr>
        <w:tc>
          <w:tcPr>
            <w:tcW w:w="7366" w:type="dxa"/>
          </w:tcPr>
          <w:p w:rsidR="00C47279" w:rsidRPr="00971A5F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F9">
              <w:rPr>
                <w:rFonts w:ascii="Times New Roman" w:hAnsi="Times New Roman" w:cs="Times New Roman"/>
                <w:sz w:val="24"/>
                <w:szCs w:val="24"/>
              </w:rPr>
              <w:t>указание в титульном листе на уровень программы(базовый, профильный уровень)</w:t>
            </w:r>
          </w:p>
        </w:tc>
        <w:tc>
          <w:tcPr>
            <w:tcW w:w="2410" w:type="dxa"/>
          </w:tcPr>
          <w:p w:rsidR="00C47279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5F9" w:rsidTr="008B5FA5">
        <w:trPr>
          <w:trHeight w:val="993"/>
        </w:trPr>
        <w:tc>
          <w:tcPr>
            <w:tcW w:w="7366" w:type="dxa"/>
          </w:tcPr>
          <w:p w:rsidR="008075F9" w:rsidRPr="008075F9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F9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цели и задач рабочей программы (для самостоятельно составленных программ,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для программ элективных </w:t>
            </w:r>
            <w:r w:rsidRPr="008075F9">
              <w:rPr>
                <w:rFonts w:ascii="Times New Roman" w:hAnsi="Times New Roman" w:cs="Times New Roman"/>
                <w:sz w:val="24"/>
                <w:szCs w:val="24"/>
              </w:rPr>
              <w:t>курсов, внеурочной деятельности)</w:t>
            </w:r>
          </w:p>
        </w:tc>
        <w:tc>
          <w:tcPr>
            <w:tcW w:w="2410" w:type="dxa"/>
          </w:tcPr>
          <w:p w:rsidR="008075F9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5F9" w:rsidTr="008B5FA5">
        <w:trPr>
          <w:trHeight w:val="1489"/>
        </w:trPr>
        <w:tc>
          <w:tcPr>
            <w:tcW w:w="7366" w:type="dxa"/>
          </w:tcPr>
          <w:p w:rsidR="008075F9" w:rsidRPr="008075F9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F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для программ элективных </w:t>
            </w:r>
            <w:r w:rsidRPr="008075F9">
              <w:rPr>
                <w:rFonts w:ascii="Times New Roman" w:hAnsi="Times New Roman" w:cs="Times New Roman"/>
                <w:sz w:val="24"/>
                <w:szCs w:val="24"/>
              </w:rPr>
              <w:t>курсов, дополнительного образования, внеурочной деятельности)</w:t>
            </w:r>
          </w:p>
        </w:tc>
        <w:tc>
          <w:tcPr>
            <w:tcW w:w="2410" w:type="dxa"/>
          </w:tcPr>
          <w:p w:rsidR="008075F9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5F9" w:rsidTr="008B5FA5">
        <w:trPr>
          <w:trHeight w:val="982"/>
        </w:trPr>
        <w:tc>
          <w:tcPr>
            <w:tcW w:w="7366" w:type="dxa"/>
          </w:tcPr>
          <w:p w:rsidR="008075F9" w:rsidRPr="008075F9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F9">
              <w:rPr>
                <w:rFonts w:ascii="Times New Roman" w:hAnsi="Times New Roman" w:cs="Times New Roman"/>
                <w:sz w:val="24"/>
                <w:szCs w:val="24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дметам инвариантной части БУП) </w:t>
            </w:r>
          </w:p>
        </w:tc>
        <w:tc>
          <w:tcPr>
            <w:tcW w:w="2410" w:type="dxa"/>
          </w:tcPr>
          <w:p w:rsidR="008075F9" w:rsidRDefault="008075F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5F9" w:rsidTr="008B5FA5">
        <w:trPr>
          <w:trHeight w:val="496"/>
        </w:trPr>
        <w:tc>
          <w:tcPr>
            <w:tcW w:w="7366" w:type="dxa"/>
          </w:tcPr>
          <w:p w:rsidR="008075F9" w:rsidRPr="008075F9" w:rsidRDefault="0023580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00">
              <w:rPr>
                <w:rFonts w:ascii="Times New Roman" w:hAnsi="Times New Roman" w:cs="Times New Roman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2410" w:type="dxa"/>
          </w:tcPr>
          <w:p w:rsidR="008075F9" w:rsidRDefault="0023580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5F9" w:rsidTr="008B5FA5">
        <w:trPr>
          <w:trHeight w:val="744"/>
        </w:trPr>
        <w:tc>
          <w:tcPr>
            <w:tcW w:w="7366" w:type="dxa"/>
          </w:tcPr>
          <w:p w:rsidR="008075F9" w:rsidRPr="008075F9" w:rsidRDefault="0023580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00">
              <w:rPr>
                <w:rFonts w:ascii="Times New Roman" w:hAnsi="Times New Roman" w:cs="Times New Roman"/>
                <w:sz w:val="24"/>
                <w:szCs w:val="24"/>
              </w:rPr>
              <w:t>наличие в рабочей программе характеристики основных видов учебной деятельности ученика (для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 в соответствии с ФГОС) </w:t>
            </w:r>
          </w:p>
        </w:tc>
        <w:tc>
          <w:tcPr>
            <w:tcW w:w="2410" w:type="dxa"/>
          </w:tcPr>
          <w:p w:rsidR="008075F9" w:rsidRDefault="00235800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5F9" w:rsidTr="008B5FA5">
        <w:trPr>
          <w:trHeight w:val="744"/>
        </w:trPr>
        <w:tc>
          <w:tcPr>
            <w:tcW w:w="7366" w:type="dxa"/>
          </w:tcPr>
          <w:p w:rsidR="008075F9" w:rsidRPr="008075F9" w:rsidRDefault="00F2189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требованиях к уровню подготовки обучающихся(требованиях к планируемым результатам изучения программы)описания ожидаемых результатов (в том числе с учётом корректировки программы и внесения дополнительного содержания) </w:t>
            </w:r>
            <w:r w:rsidRPr="00F21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способов их определения (для самостоятельно составленных программ, а также для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элективных</w:t>
            </w:r>
            <w:r w:rsidRPr="00F21891">
              <w:rPr>
                <w:rFonts w:ascii="Times New Roman" w:hAnsi="Times New Roman" w:cs="Times New Roman"/>
                <w:sz w:val="24"/>
                <w:szCs w:val="24"/>
              </w:rPr>
              <w:t xml:space="preserve"> курсов,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образования, </w:t>
            </w:r>
            <w:r w:rsidRPr="00F2189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деятельности) </w:t>
            </w:r>
          </w:p>
        </w:tc>
        <w:tc>
          <w:tcPr>
            <w:tcW w:w="2410" w:type="dxa"/>
          </w:tcPr>
          <w:p w:rsidR="008075F9" w:rsidRDefault="00F2189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075F9" w:rsidTr="008B5FA5">
        <w:trPr>
          <w:trHeight w:val="982"/>
        </w:trPr>
        <w:tc>
          <w:tcPr>
            <w:tcW w:w="7366" w:type="dxa"/>
          </w:tcPr>
          <w:p w:rsidR="008075F9" w:rsidRPr="008075F9" w:rsidRDefault="00E2129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лабораторном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оборудовании литературы</w:t>
            </w:r>
          </w:p>
        </w:tc>
        <w:tc>
          <w:tcPr>
            <w:tcW w:w="2410" w:type="dxa"/>
          </w:tcPr>
          <w:p w:rsidR="008075F9" w:rsidRDefault="00E2129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4593B" w:rsidRPr="00730DF7" w:rsidRDefault="0004593B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54" w:rsidRDefault="00427354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4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427354" w:rsidRDefault="00427354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реализована в полном объёме и составляет 100% от запланированного количества часов согласно учебному плану. </w:t>
      </w:r>
    </w:p>
    <w:p w:rsidR="00427354" w:rsidRDefault="00427354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4">
        <w:rPr>
          <w:rFonts w:ascii="Times New Roman" w:hAnsi="Times New Roman" w:cs="Times New Roman"/>
          <w:sz w:val="24"/>
          <w:szCs w:val="24"/>
        </w:rPr>
        <w:t xml:space="preserve">Доля обучающихся, показавших положительный результат по итогам года и переведённых на уровень основного общего образования, отражает средний показатель, что подтверждает получение обучающимися качественного образования на уровне начального общего образования. </w:t>
      </w:r>
    </w:p>
    <w:p w:rsidR="00427354" w:rsidRDefault="00427354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реализована в полном объёме и составляет 100% от запланированного количества часов согласно учебному плану. </w:t>
      </w:r>
    </w:p>
    <w:p w:rsidR="00427354" w:rsidRDefault="00427354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4">
        <w:rPr>
          <w:rFonts w:ascii="Times New Roman" w:hAnsi="Times New Roman" w:cs="Times New Roman"/>
          <w:sz w:val="24"/>
          <w:szCs w:val="24"/>
        </w:rPr>
        <w:t xml:space="preserve">Доля обучающихся, показавших положительный результат на ОГЭ, отражает стабильно высокий показатель, что подтверждает получение выпускниками качественного образования на уровне основного общего образования. </w:t>
      </w:r>
    </w:p>
    <w:p w:rsidR="00427354" w:rsidRDefault="00427354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4">
        <w:rPr>
          <w:rFonts w:ascii="Times New Roman" w:hAnsi="Times New Roman" w:cs="Times New Roman"/>
          <w:sz w:val="24"/>
          <w:szCs w:val="24"/>
        </w:rPr>
        <w:t xml:space="preserve">Программа среднего общего образования реализована в полном объёме и составляет 100% от запланированного количества часов согласно учебному плану. </w:t>
      </w:r>
    </w:p>
    <w:p w:rsidR="00730DF7" w:rsidRDefault="00427354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FD">
        <w:rPr>
          <w:rFonts w:ascii="Times New Roman" w:hAnsi="Times New Roman" w:cs="Times New Roman"/>
          <w:sz w:val="24"/>
          <w:szCs w:val="24"/>
        </w:rPr>
        <w:t>Доля обучающихся, показавших положительный результат на ЕГЭ, отражает стабильно высокий показатель, что подтверждает получение выпускниками качественного образования на уровне среднего общего образования.</w:t>
      </w:r>
    </w:p>
    <w:p w:rsidR="000A1550" w:rsidRDefault="000A1550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50" w:rsidRDefault="000A1550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50" w:rsidRPr="000A1550" w:rsidRDefault="000A1550" w:rsidP="00944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50">
        <w:rPr>
          <w:rFonts w:ascii="Times New Roman" w:hAnsi="Times New Roman" w:cs="Times New Roman"/>
          <w:b/>
          <w:sz w:val="24"/>
          <w:szCs w:val="24"/>
        </w:rPr>
        <w:t xml:space="preserve">4.КАЧЕСТВО ПОДГОТОВКИ ОБУЧАЮЩИХСЯ </w:t>
      </w:r>
    </w:p>
    <w:p w:rsidR="000A1550" w:rsidRDefault="000A1550" w:rsidP="009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550">
        <w:rPr>
          <w:rFonts w:ascii="Times New Roman" w:hAnsi="Times New Roman" w:cs="Times New Roman"/>
          <w:sz w:val="24"/>
          <w:szCs w:val="24"/>
        </w:rPr>
        <w:t>Данные о контингенте обучающихся, формах обу</w:t>
      </w:r>
      <w:r>
        <w:rPr>
          <w:rFonts w:ascii="Times New Roman" w:hAnsi="Times New Roman" w:cs="Times New Roman"/>
          <w:sz w:val="24"/>
          <w:szCs w:val="24"/>
        </w:rPr>
        <w:t xml:space="preserve">чения </w:t>
      </w:r>
    </w:p>
    <w:tbl>
      <w:tblPr>
        <w:tblStyle w:val="a3"/>
        <w:tblW w:w="9703" w:type="dxa"/>
        <w:tblLook w:val="04A0"/>
      </w:tblPr>
      <w:tblGrid>
        <w:gridCol w:w="8194"/>
        <w:gridCol w:w="1509"/>
      </w:tblGrid>
      <w:tr w:rsidR="00C20CDC" w:rsidTr="00C20CDC">
        <w:trPr>
          <w:trHeight w:val="284"/>
        </w:trPr>
        <w:tc>
          <w:tcPr>
            <w:tcW w:w="8500" w:type="dxa"/>
          </w:tcPr>
          <w:p w:rsidR="00C20CDC" w:rsidRPr="00402A2B" w:rsidRDefault="006C20D5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203" w:type="dxa"/>
          </w:tcPr>
          <w:p w:rsidR="00C20CDC" w:rsidRPr="00402A2B" w:rsidRDefault="006C20D5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C20CDC" w:rsidTr="00C20CDC">
        <w:trPr>
          <w:trHeight w:val="284"/>
        </w:trPr>
        <w:tc>
          <w:tcPr>
            <w:tcW w:w="8500" w:type="dxa"/>
          </w:tcPr>
          <w:p w:rsidR="00C20CDC" w:rsidRDefault="006C20D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6C20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03" w:type="dxa"/>
          </w:tcPr>
          <w:p w:rsidR="00C20CDC" w:rsidRDefault="00E252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0CDC" w:rsidTr="00C20CDC">
        <w:trPr>
          <w:trHeight w:val="272"/>
        </w:trPr>
        <w:tc>
          <w:tcPr>
            <w:tcW w:w="8500" w:type="dxa"/>
          </w:tcPr>
          <w:p w:rsidR="00C20CDC" w:rsidRDefault="006C20D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03" w:type="dxa"/>
          </w:tcPr>
          <w:p w:rsidR="00C20CDC" w:rsidRDefault="00C20CD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C" w:rsidTr="00C20CDC">
        <w:trPr>
          <w:trHeight w:val="284"/>
        </w:trPr>
        <w:tc>
          <w:tcPr>
            <w:tcW w:w="8500" w:type="dxa"/>
          </w:tcPr>
          <w:p w:rsidR="00C20CDC" w:rsidRDefault="006C20D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5">
              <w:rPr>
                <w:rFonts w:ascii="Times New Roman" w:hAnsi="Times New Roman" w:cs="Times New Roman"/>
                <w:sz w:val="24"/>
                <w:szCs w:val="24"/>
              </w:rPr>
              <w:t>- на уровне начального общего образования</w:t>
            </w:r>
          </w:p>
        </w:tc>
        <w:tc>
          <w:tcPr>
            <w:tcW w:w="1203" w:type="dxa"/>
          </w:tcPr>
          <w:p w:rsidR="00C20CDC" w:rsidRDefault="00E252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0CDC" w:rsidTr="00C20CDC">
        <w:trPr>
          <w:trHeight w:val="284"/>
        </w:trPr>
        <w:tc>
          <w:tcPr>
            <w:tcW w:w="8500" w:type="dxa"/>
          </w:tcPr>
          <w:p w:rsidR="00C20CDC" w:rsidRDefault="006C20D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5">
              <w:rPr>
                <w:rFonts w:ascii="Times New Roman" w:hAnsi="Times New Roman" w:cs="Times New Roman"/>
                <w:sz w:val="24"/>
                <w:szCs w:val="24"/>
              </w:rPr>
              <w:t>- на уровне основного общего образования</w:t>
            </w:r>
          </w:p>
        </w:tc>
        <w:tc>
          <w:tcPr>
            <w:tcW w:w="1203" w:type="dxa"/>
          </w:tcPr>
          <w:p w:rsidR="00C20CDC" w:rsidRDefault="00E252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0CDC" w:rsidTr="00C20CDC">
        <w:trPr>
          <w:trHeight w:val="284"/>
        </w:trPr>
        <w:tc>
          <w:tcPr>
            <w:tcW w:w="8500" w:type="dxa"/>
          </w:tcPr>
          <w:p w:rsidR="00C20CDC" w:rsidRDefault="006C20D5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5">
              <w:rPr>
                <w:rFonts w:ascii="Times New Roman" w:hAnsi="Times New Roman" w:cs="Times New Roman"/>
                <w:sz w:val="24"/>
                <w:szCs w:val="24"/>
              </w:rPr>
              <w:t>- на уровне среднего общего образования</w:t>
            </w:r>
          </w:p>
        </w:tc>
        <w:tc>
          <w:tcPr>
            <w:tcW w:w="1203" w:type="dxa"/>
          </w:tcPr>
          <w:p w:rsidR="00C20CDC" w:rsidRDefault="00E252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CDC" w:rsidTr="00C20CDC">
        <w:trPr>
          <w:trHeight w:val="284"/>
        </w:trPr>
        <w:tc>
          <w:tcPr>
            <w:tcW w:w="8500" w:type="dxa"/>
          </w:tcPr>
          <w:p w:rsidR="00C20CDC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03" w:type="dxa"/>
          </w:tcPr>
          <w:p w:rsidR="00C20CDC" w:rsidRDefault="00C20CD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C" w:rsidTr="00C20CDC">
        <w:trPr>
          <w:trHeight w:val="272"/>
        </w:trPr>
        <w:tc>
          <w:tcPr>
            <w:tcW w:w="8500" w:type="dxa"/>
          </w:tcPr>
          <w:p w:rsidR="00C20CDC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sz w:val="24"/>
                <w:szCs w:val="24"/>
              </w:rPr>
              <w:t>- получающих общее образование в очной форме</w:t>
            </w:r>
          </w:p>
        </w:tc>
        <w:tc>
          <w:tcPr>
            <w:tcW w:w="1203" w:type="dxa"/>
          </w:tcPr>
          <w:p w:rsidR="00C20CDC" w:rsidRDefault="00E2528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02A2B" w:rsidTr="00C20CDC">
        <w:trPr>
          <w:trHeight w:val="272"/>
        </w:trPr>
        <w:tc>
          <w:tcPr>
            <w:tcW w:w="8500" w:type="dxa"/>
          </w:tcPr>
          <w:p w:rsidR="00402A2B" w:rsidRP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sz w:val="24"/>
                <w:szCs w:val="24"/>
              </w:rPr>
              <w:t>- получающих общее образование в заочной форме</w:t>
            </w:r>
          </w:p>
        </w:tc>
        <w:tc>
          <w:tcPr>
            <w:tcW w:w="1203" w:type="dxa"/>
          </w:tcPr>
          <w:p w:rsid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2B" w:rsidTr="00C20CDC">
        <w:trPr>
          <w:trHeight w:val="272"/>
        </w:trPr>
        <w:tc>
          <w:tcPr>
            <w:tcW w:w="8500" w:type="dxa"/>
          </w:tcPr>
          <w:p w:rsidR="00402A2B" w:rsidRP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sz w:val="24"/>
                <w:szCs w:val="24"/>
              </w:rPr>
              <w:t>- получающих общее образование в форме семейного образования</w:t>
            </w:r>
          </w:p>
        </w:tc>
        <w:tc>
          <w:tcPr>
            <w:tcW w:w="1203" w:type="dxa"/>
          </w:tcPr>
          <w:p w:rsid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2B" w:rsidTr="00C20CDC">
        <w:trPr>
          <w:trHeight w:val="272"/>
        </w:trPr>
        <w:tc>
          <w:tcPr>
            <w:tcW w:w="8500" w:type="dxa"/>
          </w:tcPr>
          <w:p w:rsidR="00402A2B" w:rsidRPr="00DE00FD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в том числе дети-инвалиды</w:t>
            </w:r>
          </w:p>
        </w:tc>
        <w:tc>
          <w:tcPr>
            <w:tcW w:w="1203" w:type="dxa"/>
          </w:tcPr>
          <w:p w:rsidR="00402A2B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2B" w:rsidTr="00C20CDC">
        <w:trPr>
          <w:trHeight w:val="272"/>
        </w:trPr>
        <w:tc>
          <w:tcPr>
            <w:tcW w:w="8500" w:type="dxa"/>
          </w:tcPr>
          <w:p w:rsidR="00402A2B" w:rsidRP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1203" w:type="dxa"/>
          </w:tcPr>
          <w:p w:rsid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2B" w:rsidTr="00C20CDC">
        <w:trPr>
          <w:trHeight w:val="272"/>
        </w:trPr>
        <w:tc>
          <w:tcPr>
            <w:tcW w:w="8500" w:type="dxa"/>
          </w:tcPr>
          <w:p w:rsidR="00402A2B" w:rsidRP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sz w:val="24"/>
                <w:szCs w:val="24"/>
              </w:rPr>
              <w:t>- реализующих образовательные программы профильной подготовки</w:t>
            </w:r>
          </w:p>
        </w:tc>
        <w:tc>
          <w:tcPr>
            <w:tcW w:w="1203" w:type="dxa"/>
          </w:tcPr>
          <w:p w:rsid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2B" w:rsidTr="00C20CDC">
        <w:trPr>
          <w:trHeight w:val="272"/>
        </w:trPr>
        <w:tc>
          <w:tcPr>
            <w:tcW w:w="8500" w:type="dxa"/>
          </w:tcPr>
          <w:p w:rsidR="00402A2B" w:rsidRP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sz w:val="24"/>
                <w:szCs w:val="24"/>
              </w:rPr>
              <w:t>- реализующих образовательные программы профессионального обучения</w:t>
            </w:r>
          </w:p>
        </w:tc>
        <w:tc>
          <w:tcPr>
            <w:tcW w:w="1203" w:type="dxa"/>
          </w:tcPr>
          <w:p w:rsid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2B" w:rsidTr="00C20CDC">
        <w:trPr>
          <w:trHeight w:val="272"/>
        </w:trPr>
        <w:tc>
          <w:tcPr>
            <w:tcW w:w="8500" w:type="dxa"/>
          </w:tcPr>
          <w:p w:rsidR="00402A2B" w:rsidRP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B">
              <w:rPr>
                <w:rFonts w:ascii="Times New Roman" w:hAnsi="Times New Roman" w:cs="Times New Roman"/>
                <w:sz w:val="24"/>
                <w:szCs w:val="24"/>
              </w:rPr>
              <w:t>- реализующих специальные (коррекционные) образовательные программы</w:t>
            </w:r>
          </w:p>
        </w:tc>
        <w:tc>
          <w:tcPr>
            <w:tcW w:w="1203" w:type="dxa"/>
          </w:tcPr>
          <w:p w:rsidR="00402A2B" w:rsidRDefault="00402A2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1550" w:rsidRDefault="000A1550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DC" w:rsidRDefault="007A01DC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DC" w:rsidRPr="00011359" w:rsidRDefault="007A01DC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011359">
        <w:rPr>
          <w:rFonts w:ascii="Times New Roman" w:hAnsi="Times New Roman" w:cs="Times New Roman"/>
          <w:sz w:val="24"/>
          <w:szCs w:val="24"/>
        </w:rPr>
        <w:lastRenderedPageBreak/>
        <w:t>Результативнос</w:t>
      </w:r>
      <w:r w:rsidR="00570EFB" w:rsidRPr="00011359">
        <w:rPr>
          <w:rFonts w:ascii="Times New Roman" w:hAnsi="Times New Roman" w:cs="Times New Roman"/>
          <w:sz w:val="24"/>
          <w:szCs w:val="24"/>
        </w:rPr>
        <w:t xml:space="preserve">ть обучения 2-11классов </w:t>
      </w:r>
      <w:r w:rsidRPr="00011359">
        <w:rPr>
          <w:rFonts w:ascii="Times New Roman" w:hAnsi="Times New Roman" w:cs="Times New Roman"/>
          <w:sz w:val="24"/>
          <w:szCs w:val="24"/>
        </w:rPr>
        <w:t xml:space="preserve"> 2018г</w:t>
      </w:r>
    </w:p>
    <w:tbl>
      <w:tblPr>
        <w:tblStyle w:val="a3"/>
        <w:tblW w:w="0" w:type="auto"/>
        <w:tblInd w:w="1073" w:type="dxa"/>
        <w:tblLook w:val="04A0"/>
      </w:tblPr>
      <w:tblGrid>
        <w:gridCol w:w="1022"/>
        <w:gridCol w:w="2436"/>
        <w:gridCol w:w="1521"/>
        <w:gridCol w:w="1550"/>
      </w:tblGrid>
      <w:tr w:rsidR="007A01DC" w:rsidRPr="00011359" w:rsidTr="00570EFB">
        <w:trPr>
          <w:trHeight w:val="281"/>
        </w:trPr>
        <w:tc>
          <w:tcPr>
            <w:tcW w:w="835" w:type="dxa"/>
          </w:tcPr>
          <w:p w:rsidR="007A01DC" w:rsidRPr="00011359" w:rsidRDefault="007A01DC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36" w:type="dxa"/>
          </w:tcPr>
          <w:p w:rsidR="007A01DC" w:rsidRPr="00011359" w:rsidRDefault="007A01DC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обучающихся</w:t>
            </w:r>
          </w:p>
        </w:tc>
        <w:tc>
          <w:tcPr>
            <w:tcW w:w="1521" w:type="dxa"/>
          </w:tcPr>
          <w:p w:rsidR="007A01DC" w:rsidRPr="00011359" w:rsidRDefault="007A01DC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отличников</w:t>
            </w:r>
          </w:p>
        </w:tc>
        <w:tc>
          <w:tcPr>
            <w:tcW w:w="1550" w:type="dxa"/>
          </w:tcPr>
          <w:p w:rsidR="007A01DC" w:rsidRPr="00011359" w:rsidRDefault="007A01DC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хорошистов</w:t>
            </w:r>
          </w:p>
        </w:tc>
      </w:tr>
      <w:tr w:rsidR="00011359" w:rsidRPr="00011359" w:rsidTr="00570EFB">
        <w:trPr>
          <w:trHeight w:val="281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011359" w:rsidRPr="00011359" w:rsidRDefault="003659D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359" w:rsidRPr="00011359" w:rsidTr="00570EFB">
        <w:trPr>
          <w:trHeight w:val="269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011359" w:rsidRPr="00011359" w:rsidRDefault="003659D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359" w:rsidRPr="00011359" w:rsidTr="00570EFB">
        <w:trPr>
          <w:trHeight w:val="281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359" w:rsidRPr="00011359" w:rsidTr="00570EFB">
        <w:trPr>
          <w:trHeight w:val="281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359" w:rsidRPr="00011359" w:rsidTr="00570EFB">
        <w:trPr>
          <w:trHeight w:val="281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11359" w:rsidRPr="00011359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359" w:rsidRPr="00011359" w:rsidTr="00570EFB">
        <w:trPr>
          <w:trHeight w:val="281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011359" w:rsidRPr="00011359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59" w:rsidRPr="00011359" w:rsidTr="00570EFB">
        <w:trPr>
          <w:trHeight w:val="281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359" w:rsidRPr="00011359" w:rsidTr="00570EFB">
        <w:trPr>
          <w:trHeight w:val="269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59" w:rsidRPr="00011359" w:rsidTr="00570EFB">
        <w:trPr>
          <w:trHeight w:val="281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359" w:rsidTr="00570EFB">
        <w:trPr>
          <w:trHeight w:val="281"/>
        </w:trPr>
        <w:tc>
          <w:tcPr>
            <w:tcW w:w="83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011359" w:rsidRP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11359" w:rsidRDefault="00D00073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9DF" w:rsidTr="00570EFB">
        <w:trPr>
          <w:trHeight w:val="281"/>
        </w:trPr>
        <w:tc>
          <w:tcPr>
            <w:tcW w:w="835" w:type="dxa"/>
          </w:tcPr>
          <w:p w:rsidR="003659DF" w:rsidRPr="00011359" w:rsidRDefault="003659D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</w:tcPr>
          <w:p w:rsidR="003659DF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1" w:type="dxa"/>
          </w:tcPr>
          <w:p w:rsidR="003659DF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659DF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A01DC" w:rsidRDefault="007A01DC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9B" w:rsidRPr="00011359" w:rsidRDefault="00BF7A9B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011359">
        <w:rPr>
          <w:rFonts w:ascii="Times New Roman" w:hAnsi="Times New Roman" w:cs="Times New Roman"/>
          <w:sz w:val="24"/>
          <w:szCs w:val="24"/>
        </w:rPr>
        <w:t>Результаты регионального экзамена 2018 г.</w:t>
      </w:r>
    </w:p>
    <w:tbl>
      <w:tblPr>
        <w:tblStyle w:val="a3"/>
        <w:tblW w:w="9948" w:type="dxa"/>
        <w:tblLayout w:type="fixed"/>
        <w:tblLook w:val="04A0"/>
      </w:tblPr>
      <w:tblGrid>
        <w:gridCol w:w="1520"/>
        <w:gridCol w:w="851"/>
        <w:gridCol w:w="958"/>
        <w:gridCol w:w="870"/>
        <w:gridCol w:w="1595"/>
        <w:gridCol w:w="1740"/>
        <w:gridCol w:w="1305"/>
        <w:gridCol w:w="1109"/>
      </w:tblGrid>
      <w:tr w:rsidR="00BF7A9B" w:rsidRPr="00011359" w:rsidTr="00BF7A9B">
        <w:trPr>
          <w:trHeight w:val="1166"/>
        </w:trPr>
        <w:tc>
          <w:tcPr>
            <w:tcW w:w="1520" w:type="dxa"/>
            <w:vMerge w:val="restart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58" w:type="dxa"/>
            <w:vMerge w:val="restart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870" w:type="dxa"/>
            <w:vMerge w:val="restart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по списку</w:t>
            </w:r>
          </w:p>
        </w:tc>
        <w:tc>
          <w:tcPr>
            <w:tcW w:w="1595" w:type="dxa"/>
            <w:vMerge w:val="restart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обучающихся, писавших работу</w:t>
            </w:r>
          </w:p>
        </w:tc>
        <w:tc>
          <w:tcPr>
            <w:tcW w:w="1740" w:type="dxa"/>
            <w:vMerge w:val="restart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%</w:t>
            </w:r>
          </w:p>
        </w:tc>
        <w:tc>
          <w:tcPr>
            <w:tcW w:w="2414" w:type="dxa"/>
            <w:gridSpan w:val="2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обучающихся на  «4» и «5»</w:t>
            </w:r>
          </w:p>
        </w:tc>
      </w:tr>
      <w:tr w:rsidR="00BF7A9B" w:rsidRPr="00011359" w:rsidTr="00011359">
        <w:trPr>
          <w:trHeight w:val="582"/>
        </w:trPr>
        <w:tc>
          <w:tcPr>
            <w:tcW w:w="1520" w:type="dxa"/>
            <w:vMerge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5" w:type="dxa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109" w:type="dxa"/>
          </w:tcPr>
          <w:p w:rsidR="00BF7A9B" w:rsidRPr="00011359" w:rsidRDefault="00BF7A9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011359" w:rsidRPr="00011359" w:rsidTr="00011359">
        <w:trPr>
          <w:trHeight w:val="570"/>
        </w:trPr>
        <w:tc>
          <w:tcPr>
            <w:tcW w:w="1520" w:type="dxa"/>
            <w:vMerge w:val="restart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85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70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11359" w:rsidRPr="00011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1359" w:rsidRPr="00011359" w:rsidTr="00011359">
        <w:trPr>
          <w:trHeight w:val="582"/>
        </w:trPr>
        <w:tc>
          <w:tcPr>
            <w:tcW w:w="1520" w:type="dxa"/>
            <w:vMerge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7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1359" w:rsidRPr="00011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1359" w:rsidRPr="00011359" w:rsidTr="00011359">
        <w:trPr>
          <w:trHeight w:val="582"/>
        </w:trPr>
        <w:tc>
          <w:tcPr>
            <w:tcW w:w="1520" w:type="dxa"/>
            <w:vMerge w:val="restart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70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359" w:rsidRPr="0001135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11359" w:rsidRPr="00FB30D8" w:rsidTr="00011359">
        <w:trPr>
          <w:trHeight w:val="582"/>
        </w:trPr>
        <w:tc>
          <w:tcPr>
            <w:tcW w:w="1520" w:type="dxa"/>
            <w:vMerge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7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11359" w:rsidRPr="00FB30D8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1359" w:rsidRPr="00011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F7A9B" w:rsidRPr="00BF7A9B" w:rsidRDefault="00BF7A9B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59" w:rsidRPr="00011359" w:rsidRDefault="005403BF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011359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011359">
        <w:rPr>
          <w:rFonts w:ascii="Times New Roman" w:hAnsi="Times New Roman" w:cs="Times New Roman"/>
          <w:b/>
          <w:sz w:val="24"/>
          <w:szCs w:val="24"/>
        </w:rPr>
        <w:t>:</w:t>
      </w:r>
      <w:r w:rsidR="00011359" w:rsidRPr="000113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11359" w:rsidRPr="00011359">
        <w:rPr>
          <w:rFonts w:ascii="Times New Roman" w:hAnsi="Times New Roman" w:cs="Times New Roman"/>
          <w:sz w:val="24"/>
          <w:szCs w:val="24"/>
        </w:rPr>
        <w:t>нализ результатов региональных экзаменов в 7-8 классах позволяет сделать вывод о том, что количество обучающихся, получивших «4» и «5», при 100% успеваемости остается стабильным. Но следует обратить внимание на необходимость повышения к</w:t>
      </w:r>
      <w:r w:rsidR="00665E38">
        <w:rPr>
          <w:rFonts w:ascii="Times New Roman" w:hAnsi="Times New Roman" w:cs="Times New Roman"/>
          <w:sz w:val="24"/>
          <w:szCs w:val="24"/>
        </w:rPr>
        <w:t xml:space="preserve">ачества подготовки </w:t>
      </w:r>
      <w:proofErr w:type="gramStart"/>
      <w:r w:rsidR="00665E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65E38">
        <w:rPr>
          <w:rFonts w:ascii="Times New Roman" w:hAnsi="Times New Roman" w:cs="Times New Roman"/>
          <w:sz w:val="24"/>
          <w:szCs w:val="24"/>
        </w:rPr>
        <w:t xml:space="preserve"> 8</w:t>
      </w:r>
      <w:r w:rsidR="00011359" w:rsidRPr="00011359">
        <w:rPr>
          <w:rFonts w:ascii="Times New Roman" w:hAnsi="Times New Roman" w:cs="Times New Roman"/>
          <w:sz w:val="24"/>
          <w:szCs w:val="24"/>
        </w:rPr>
        <w:t xml:space="preserve"> класса по математике.</w:t>
      </w:r>
    </w:p>
    <w:p w:rsidR="00FC7723" w:rsidRPr="0002792B" w:rsidRDefault="00FC7723" w:rsidP="00944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2B">
        <w:rPr>
          <w:rFonts w:ascii="Times New Roman" w:hAnsi="Times New Roman" w:cs="Times New Roman"/>
          <w:b/>
          <w:sz w:val="24"/>
          <w:szCs w:val="24"/>
        </w:rPr>
        <w:t xml:space="preserve">Результаты ГИА 2018 год  </w:t>
      </w:r>
      <w:r w:rsidR="00665E38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9750" w:type="dxa"/>
        <w:tblLook w:val="04A0"/>
      </w:tblPr>
      <w:tblGrid>
        <w:gridCol w:w="1941"/>
        <w:gridCol w:w="649"/>
        <w:gridCol w:w="650"/>
        <w:gridCol w:w="650"/>
        <w:gridCol w:w="650"/>
        <w:gridCol w:w="650"/>
        <w:gridCol w:w="650"/>
        <w:gridCol w:w="650"/>
        <w:gridCol w:w="790"/>
        <w:gridCol w:w="599"/>
        <w:gridCol w:w="599"/>
        <w:gridCol w:w="636"/>
        <w:gridCol w:w="636"/>
      </w:tblGrid>
      <w:tr w:rsidR="004E7D04" w:rsidRPr="00011359" w:rsidTr="008A17D6">
        <w:trPr>
          <w:cantSplit/>
          <w:trHeight w:val="1493"/>
        </w:trPr>
        <w:tc>
          <w:tcPr>
            <w:tcW w:w="1941" w:type="dxa"/>
          </w:tcPr>
          <w:p w:rsidR="004E7D04" w:rsidRPr="00011359" w:rsidRDefault="004E7D0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9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количество сдававших</w:t>
            </w:r>
          </w:p>
        </w:tc>
        <w:tc>
          <w:tcPr>
            <w:tcW w:w="650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Получили «5»</w:t>
            </w:r>
          </w:p>
        </w:tc>
        <w:tc>
          <w:tcPr>
            <w:tcW w:w="650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Получили «4»</w:t>
            </w:r>
          </w:p>
        </w:tc>
        <w:tc>
          <w:tcPr>
            <w:tcW w:w="650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Получили «3»</w:t>
            </w:r>
          </w:p>
        </w:tc>
        <w:tc>
          <w:tcPr>
            <w:tcW w:w="650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Получили «2»</w:t>
            </w:r>
          </w:p>
        </w:tc>
        <w:tc>
          <w:tcPr>
            <w:tcW w:w="650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Подтвердили годовую </w:t>
            </w:r>
            <w:proofErr w:type="spell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отм</w:t>
            </w:r>
            <w:proofErr w:type="spellEnd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Повысили годовую </w:t>
            </w:r>
            <w:proofErr w:type="spell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отм</w:t>
            </w:r>
            <w:proofErr w:type="spellEnd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Понизили годовую </w:t>
            </w:r>
            <w:proofErr w:type="spell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отм</w:t>
            </w:r>
            <w:proofErr w:type="spellEnd"/>
          </w:p>
        </w:tc>
        <w:tc>
          <w:tcPr>
            <w:tcW w:w="599" w:type="dxa"/>
            <w:textDirection w:val="btL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Наименьший балл</w:t>
            </w:r>
          </w:p>
        </w:tc>
        <w:tc>
          <w:tcPr>
            <w:tcW w:w="599" w:type="dxa"/>
            <w:textDirection w:val="btL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Наивысший балл</w:t>
            </w:r>
          </w:p>
        </w:tc>
        <w:tc>
          <w:tcPr>
            <w:tcW w:w="636" w:type="dxa"/>
            <w:textDirection w:val="btL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636" w:type="dxa"/>
            <w:textDirection w:val="btLr"/>
            <w:vAlign w:val="center"/>
          </w:tcPr>
          <w:p w:rsidR="004E7D04" w:rsidRPr="00011359" w:rsidRDefault="004E7D04" w:rsidP="00944B0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8A17D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proofErr w:type="gram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отметочны</w:t>
            </w:r>
            <w:proofErr w:type="spellEnd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proofErr w:type="gramEnd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011359" w:rsidRPr="00011359" w:rsidTr="008A17D6">
        <w:trPr>
          <w:trHeight w:val="327"/>
        </w:trPr>
        <w:tc>
          <w:tcPr>
            <w:tcW w:w="194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" w:type="dxa"/>
          </w:tcPr>
          <w:p w:rsidR="00011359" w:rsidRPr="00011359" w:rsidRDefault="00665E38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36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11359" w:rsidRPr="00011359" w:rsidTr="008A17D6">
        <w:trPr>
          <w:trHeight w:val="312"/>
        </w:trPr>
        <w:tc>
          <w:tcPr>
            <w:tcW w:w="194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1359" w:rsidRPr="0001135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36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B4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1359" w:rsidRPr="00011359" w:rsidTr="008A17D6">
        <w:trPr>
          <w:trHeight w:val="327"/>
        </w:trPr>
        <w:tc>
          <w:tcPr>
            <w:tcW w:w="194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636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11359" w:rsidTr="008A17D6">
        <w:trPr>
          <w:trHeight w:val="327"/>
        </w:trPr>
        <w:tc>
          <w:tcPr>
            <w:tcW w:w="1941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" w:type="dxa"/>
          </w:tcPr>
          <w:p w:rsidR="00011359" w:rsidRPr="00011359" w:rsidRDefault="008A17D6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011359" w:rsidRPr="00011359" w:rsidRDefault="0001135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011359" w:rsidRPr="00011359" w:rsidRDefault="00AB45F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636" w:type="dxa"/>
          </w:tcPr>
          <w:p w:rsidR="00011359" w:rsidRDefault="0050261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7A9B" w:rsidRPr="0099069F" w:rsidRDefault="00D646C7" w:rsidP="00944B0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011359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proofErr w:type="gramStart"/>
      <w:r w:rsidRPr="00011359">
        <w:rPr>
          <w:rFonts w:ascii="Times New Roman" w:hAnsi="Times New Roman" w:cs="Times New Roman"/>
          <w:b/>
          <w:sz w:val="24"/>
          <w:szCs w:val="24"/>
        </w:rPr>
        <w:t>:</w:t>
      </w:r>
      <w:r w:rsidR="00011359" w:rsidRPr="00011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359" w:rsidRPr="00011359"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 w:rsidR="00011359" w:rsidRPr="00011359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выпускников 9 класса , отражённые в плане работы школы, плане внутришкольного контроля, планах работы школьных методических объединений, а также в плане работы по подготовке и проведению государственной итоговой аттестации (ГИА) в 9 классе в ОО реализованы в полном объёме. Работа с педагогическим коллективом по вопросам ГИА проводилась на протяжении всего учебного года, начиная с анализа итогов ГИА на августовском педагогическом совете. Ознакомление педагогического коллектива с нормативными документами по ГИА осуществлялось на совещаниях при директоре. Работа с родителями (законными представителями) и выпускниками осуществлялась администрацией школы через систему родительских собраний, классных часов, сайт школы. Факт ознакомления с нормативными документами по ГИА фиксировался в листах ознакомления родителей (законных представителей) и выпускников. Анализ результатов ГИА в 9 классах за 2017-2018 учебный год позволяет сделать вывод о достаточном  качестве подготовки учащихся и спланировать работу на новый учебный год. </w:t>
      </w:r>
      <w:proofErr w:type="gramStart"/>
      <w:r w:rsidR="00011359" w:rsidRPr="00011359">
        <w:rPr>
          <w:rFonts w:ascii="Times New Roman" w:hAnsi="Times New Roman" w:cs="Times New Roman"/>
          <w:sz w:val="24"/>
          <w:szCs w:val="24"/>
        </w:rPr>
        <w:t>В результате анализа проведённой государственной итоговой аттестации выпускников 9-ых классов в 2017-2018учебном году рекомендовано: обсудить аналитические материалы на заседаниях педагогических советов и школьных методических объединений учителей - предметников; - учесть отмеченные недостатки, предусмотреть их ликвидацию в процессе подготовки и проведении аттестации выпускников в 2018 учебном году; - разработать план мероприятий по организации и проведению государственной итоговой аттестации выпускников школы;</w:t>
      </w:r>
      <w:proofErr w:type="gramEnd"/>
      <w:r w:rsidR="00011359" w:rsidRPr="00011359">
        <w:rPr>
          <w:rFonts w:ascii="Times New Roman" w:hAnsi="Times New Roman" w:cs="Times New Roman"/>
          <w:sz w:val="24"/>
          <w:szCs w:val="24"/>
        </w:rPr>
        <w:t xml:space="preserve"> - продолжить практику проведения пробных и диагностических письменных экзаменов в 9 классе для отработки действий всех участников аттестации учащихся; - при подготовке учащихся к ГИА обратить особое внимание на повторение и обобщение наиболее значимых элементов содержания.</w:t>
      </w:r>
    </w:p>
    <w:p w:rsidR="00DD1271" w:rsidRPr="00011359" w:rsidRDefault="00C11F69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59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в олимпиадах, конкурсах, соревнованиях, смотрах. </w:t>
      </w:r>
    </w:p>
    <w:p w:rsidR="008F034C" w:rsidRDefault="004F01E7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E7">
        <w:rPr>
          <w:rFonts w:ascii="Times New Roman" w:hAnsi="Times New Roman" w:cs="Times New Roman"/>
          <w:sz w:val="24"/>
          <w:szCs w:val="24"/>
        </w:rPr>
        <w:t xml:space="preserve">В 2017г в школьном </w:t>
      </w:r>
      <w:r w:rsidR="004659F9">
        <w:rPr>
          <w:rFonts w:ascii="Times New Roman" w:hAnsi="Times New Roman" w:cs="Times New Roman"/>
          <w:sz w:val="24"/>
          <w:szCs w:val="24"/>
        </w:rPr>
        <w:t>туре олимпиад приняли участие 27</w:t>
      </w:r>
      <w:r w:rsidRPr="004F01E7">
        <w:rPr>
          <w:rFonts w:ascii="Times New Roman" w:hAnsi="Times New Roman" w:cs="Times New Roman"/>
          <w:sz w:val="24"/>
          <w:szCs w:val="24"/>
        </w:rPr>
        <w:t xml:space="preserve"> учащихся, из них определено 2 победителя, 11 призера. Олимпиада проведена по 8 предметам, проце</w:t>
      </w:r>
      <w:r w:rsidR="004659F9">
        <w:rPr>
          <w:rFonts w:ascii="Times New Roman" w:hAnsi="Times New Roman" w:cs="Times New Roman"/>
          <w:sz w:val="24"/>
          <w:szCs w:val="24"/>
        </w:rPr>
        <w:t>нт охвата участников составил 42 %. В муниципальном этапе – 2 уч., призеров -0</w:t>
      </w:r>
      <w:r w:rsidRPr="004F01E7">
        <w:rPr>
          <w:rFonts w:ascii="Times New Roman" w:hAnsi="Times New Roman" w:cs="Times New Roman"/>
          <w:sz w:val="24"/>
          <w:szCs w:val="24"/>
        </w:rPr>
        <w:t xml:space="preserve">, победителей -0  в региональном этапе – 0уч., победитель  -0.. Выводы. В 2017 г отмечается  заинтересованность учащихся в саморазвитии и получения высоких результатов внеучебной деятельности. </w:t>
      </w:r>
      <w:r w:rsidR="003B3A4E">
        <w:rPr>
          <w:rFonts w:ascii="Times New Roman" w:hAnsi="Times New Roman" w:cs="Times New Roman"/>
          <w:sz w:val="24"/>
          <w:szCs w:val="24"/>
        </w:rPr>
        <w:t>При</w:t>
      </w:r>
      <w:r w:rsidRPr="004F01E7">
        <w:rPr>
          <w:rFonts w:ascii="Times New Roman" w:hAnsi="Times New Roman" w:cs="Times New Roman"/>
          <w:sz w:val="24"/>
          <w:szCs w:val="24"/>
        </w:rPr>
        <w:t xml:space="preserve">работы с одарёнными детьми имеются следующие проблемы: необходимо продолжать совершенствовать условия для повышения уровня интеллектуальной, творческой и практической деятельности обучающихся по различным направлениям; система подготовки к олимпиадам в начальной школе и среднем звене требует совершенствования; недостаточное использование учителями-предметниками дистанционных технологий при работе с одарёнными детьми; </w:t>
      </w:r>
      <w:proofErr w:type="gramStart"/>
      <w:r w:rsidRPr="004F01E7">
        <w:rPr>
          <w:rFonts w:ascii="Times New Roman" w:hAnsi="Times New Roman" w:cs="Times New Roman"/>
          <w:sz w:val="24"/>
          <w:szCs w:val="24"/>
        </w:rPr>
        <w:t>недостаточная профессиональная компетентность некоторых педагогов - предметников в работе с одарёнными детьми, в том числе по подготовке к олимпиадам; В соответствии с планом мероприятий «Создание условий по выявлению, поддержки, развития одарённых детей», исходя их анализа работы по этому направлению на следующий учебный год поставлены следующие задачи: - продолжить проведение диагностик по выявлению склонностей учащихся;</w:t>
      </w:r>
      <w:proofErr w:type="gramEnd"/>
      <w:r w:rsidRPr="004F01E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F01E7">
        <w:rPr>
          <w:rFonts w:ascii="Times New Roman" w:hAnsi="Times New Roman" w:cs="Times New Roman"/>
          <w:sz w:val="24"/>
          <w:szCs w:val="24"/>
        </w:rPr>
        <w:t>разработка методические рекомендации по работе с одарёнными детьми, основам научного исследования, материалов для проведения классных часов, викторин, праздников; - продолжить формирование методических разработок МО по работе с талантливыми обучающимися; - повышение квалификации  педагогических работников, через курсы повышения квалификации, семинары, работу творческих групп.</w:t>
      </w:r>
      <w:proofErr w:type="gramEnd"/>
    </w:p>
    <w:p w:rsidR="004F01E7" w:rsidRDefault="004F01E7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4C" w:rsidRPr="008F034C" w:rsidRDefault="008F034C" w:rsidP="00944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34C">
        <w:rPr>
          <w:rFonts w:ascii="Times New Roman" w:hAnsi="Times New Roman" w:cs="Times New Roman"/>
          <w:b/>
          <w:sz w:val="24"/>
          <w:szCs w:val="24"/>
        </w:rPr>
        <w:lastRenderedPageBreak/>
        <w:t>5.ОРГАНЗАЦИ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ОБРАЗОВАТЕЛЬНОЙ ДЕЯТЕЛЬНОСТИ </w:t>
      </w:r>
    </w:p>
    <w:p w:rsidR="008F034C" w:rsidRPr="00C71AA2" w:rsidRDefault="008F034C" w:rsidP="00944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AA2">
        <w:rPr>
          <w:rFonts w:ascii="Times New Roman" w:hAnsi="Times New Roman" w:cs="Times New Roman"/>
          <w:b/>
          <w:sz w:val="24"/>
          <w:szCs w:val="24"/>
        </w:rPr>
        <w:t xml:space="preserve">Режим работы ОО </w:t>
      </w:r>
    </w:p>
    <w:p w:rsidR="008F034C" w:rsidRPr="008F034C" w:rsidRDefault="008F034C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учебного года</w:t>
      </w:r>
      <w:r w:rsidRPr="008F034C">
        <w:rPr>
          <w:rFonts w:ascii="Times New Roman" w:hAnsi="Times New Roman" w:cs="Times New Roman"/>
          <w:sz w:val="24"/>
          <w:szCs w:val="24"/>
        </w:rPr>
        <w:t xml:space="preserve"> - 33 н</w:t>
      </w:r>
      <w:r w:rsidR="00045F6F">
        <w:rPr>
          <w:rFonts w:ascii="Times New Roman" w:hAnsi="Times New Roman" w:cs="Times New Roman"/>
          <w:sz w:val="24"/>
          <w:szCs w:val="24"/>
        </w:rPr>
        <w:t>едели (1 класс),34 недели (2-4,9</w:t>
      </w:r>
      <w:r w:rsidRPr="008F034C">
        <w:rPr>
          <w:rFonts w:ascii="Times New Roman" w:hAnsi="Times New Roman" w:cs="Times New Roman"/>
          <w:sz w:val="24"/>
          <w:szCs w:val="24"/>
        </w:rPr>
        <w:t xml:space="preserve"> классы) </w:t>
      </w:r>
      <w:r w:rsidR="00045F6F">
        <w:rPr>
          <w:rFonts w:ascii="Times New Roman" w:hAnsi="Times New Roman" w:cs="Times New Roman"/>
          <w:sz w:val="24"/>
          <w:szCs w:val="24"/>
        </w:rPr>
        <w:t xml:space="preserve">          35 недель(5-8,10 классы)</w:t>
      </w:r>
    </w:p>
    <w:p w:rsidR="008F034C" w:rsidRPr="008F034C" w:rsidRDefault="008F034C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b/>
          <w:sz w:val="24"/>
          <w:szCs w:val="24"/>
          <w:u w:val="single"/>
        </w:rPr>
        <w:t>Режим учебной недели</w:t>
      </w:r>
      <w:r w:rsidR="00E61436">
        <w:rPr>
          <w:rFonts w:ascii="Times New Roman" w:hAnsi="Times New Roman" w:cs="Times New Roman"/>
          <w:sz w:val="24"/>
          <w:szCs w:val="24"/>
        </w:rPr>
        <w:t xml:space="preserve"> -5 дней (1</w:t>
      </w:r>
      <w:r w:rsidRPr="008F034C">
        <w:rPr>
          <w:rFonts w:ascii="Times New Roman" w:hAnsi="Times New Roman" w:cs="Times New Roman"/>
          <w:sz w:val="24"/>
          <w:szCs w:val="24"/>
        </w:rPr>
        <w:t xml:space="preserve">– 11 классы) </w:t>
      </w:r>
    </w:p>
    <w:p w:rsidR="008F034C" w:rsidRPr="008F034C" w:rsidRDefault="008F034C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учебных четвертей</w:t>
      </w:r>
      <w:r w:rsidRPr="008F034C">
        <w:rPr>
          <w:rFonts w:ascii="Times New Roman" w:hAnsi="Times New Roman" w:cs="Times New Roman"/>
          <w:sz w:val="24"/>
          <w:szCs w:val="24"/>
        </w:rPr>
        <w:t xml:space="preserve"> - 4 </w:t>
      </w:r>
    </w:p>
    <w:p w:rsidR="008F034C" w:rsidRPr="008F034C" w:rsidRDefault="008F034C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учебного занятия</w:t>
      </w:r>
      <w:r w:rsidRPr="008F034C">
        <w:rPr>
          <w:rFonts w:ascii="Times New Roman" w:hAnsi="Times New Roman" w:cs="Times New Roman"/>
          <w:sz w:val="24"/>
          <w:szCs w:val="24"/>
        </w:rPr>
        <w:t xml:space="preserve"> – 1 класс - 35 минут (I и II четверти); 40 минут (III и IV четверти); 2 –</w:t>
      </w:r>
      <w:r w:rsidR="005D1A02">
        <w:rPr>
          <w:rFonts w:ascii="Times New Roman" w:hAnsi="Times New Roman" w:cs="Times New Roman"/>
          <w:sz w:val="24"/>
          <w:szCs w:val="24"/>
        </w:rPr>
        <w:t xml:space="preserve"> 11 классы – 45 минут</w:t>
      </w:r>
      <w:r w:rsidRPr="008F0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67B" w:rsidRDefault="008F034C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перемен</w:t>
      </w:r>
      <w:r w:rsidRPr="008F034C">
        <w:rPr>
          <w:rFonts w:ascii="Times New Roman" w:hAnsi="Times New Roman" w:cs="Times New Roman"/>
          <w:sz w:val="24"/>
          <w:szCs w:val="24"/>
        </w:rPr>
        <w:t xml:space="preserve"> по </w:t>
      </w:r>
      <w:r w:rsidR="004659F9">
        <w:rPr>
          <w:rFonts w:ascii="Times New Roman" w:hAnsi="Times New Roman" w:cs="Times New Roman"/>
          <w:sz w:val="24"/>
          <w:szCs w:val="24"/>
        </w:rPr>
        <w:t>10</w:t>
      </w:r>
      <w:r w:rsidR="008E41D3">
        <w:rPr>
          <w:rFonts w:ascii="Times New Roman" w:hAnsi="Times New Roman" w:cs="Times New Roman"/>
          <w:sz w:val="24"/>
          <w:szCs w:val="24"/>
        </w:rPr>
        <w:t>минут (после 1,</w:t>
      </w:r>
      <w:r w:rsidR="004659F9">
        <w:rPr>
          <w:rFonts w:ascii="Times New Roman" w:hAnsi="Times New Roman" w:cs="Times New Roman"/>
          <w:sz w:val="24"/>
          <w:szCs w:val="24"/>
        </w:rPr>
        <w:t>2,4,5</w:t>
      </w:r>
      <w:r w:rsidR="008E41D3">
        <w:rPr>
          <w:rFonts w:ascii="Times New Roman" w:hAnsi="Times New Roman" w:cs="Times New Roman"/>
          <w:sz w:val="24"/>
          <w:szCs w:val="24"/>
        </w:rPr>
        <w:t xml:space="preserve"> уроков), </w:t>
      </w:r>
      <w:r w:rsidR="004659F9">
        <w:rPr>
          <w:rFonts w:ascii="Times New Roman" w:hAnsi="Times New Roman" w:cs="Times New Roman"/>
          <w:sz w:val="24"/>
          <w:szCs w:val="24"/>
        </w:rPr>
        <w:t>2</w:t>
      </w:r>
      <w:r w:rsidRPr="008F034C">
        <w:rPr>
          <w:rFonts w:ascii="Times New Roman" w:hAnsi="Times New Roman" w:cs="Times New Roman"/>
          <w:sz w:val="24"/>
          <w:szCs w:val="24"/>
        </w:rPr>
        <w:t xml:space="preserve">0 минут (после </w:t>
      </w:r>
      <w:r w:rsidR="004659F9">
        <w:rPr>
          <w:rFonts w:ascii="Times New Roman" w:hAnsi="Times New Roman" w:cs="Times New Roman"/>
          <w:sz w:val="24"/>
          <w:szCs w:val="24"/>
        </w:rPr>
        <w:t>3урока</w:t>
      </w:r>
      <w:r w:rsidR="00045F6F">
        <w:rPr>
          <w:rFonts w:ascii="Times New Roman" w:hAnsi="Times New Roman" w:cs="Times New Roman"/>
          <w:sz w:val="24"/>
          <w:szCs w:val="24"/>
        </w:rPr>
        <w:t>) и 1</w:t>
      </w:r>
      <w:r w:rsidRPr="008F034C">
        <w:rPr>
          <w:rFonts w:ascii="Times New Roman" w:hAnsi="Times New Roman" w:cs="Times New Roman"/>
          <w:sz w:val="24"/>
          <w:szCs w:val="24"/>
        </w:rPr>
        <w:t xml:space="preserve">5 минут (после </w:t>
      </w:r>
      <w:r w:rsidR="004659F9">
        <w:rPr>
          <w:rFonts w:ascii="Times New Roman" w:hAnsi="Times New Roman" w:cs="Times New Roman"/>
          <w:sz w:val="24"/>
          <w:szCs w:val="24"/>
        </w:rPr>
        <w:t>5 урока</w:t>
      </w:r>
      <w:r w:rsidRPr="008F03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167B" w:rsidRPr="00C71AA2" w:rsidRDefault="008F034C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="008E41D3" w:rsidRPr="00C71AA2">
        <w:rPr>
          <w:rFonts w:ascii="Times New Roman" w:hAnsi="Times New Roman" w:cs="Times New Roman"/>
          <w:sz w:val="24"/>
          <w:szCs w:val="24"/>
        </w:rPr>
        <w:t>8</w:t>
      </w:r>
      <w:r w:rsidRPr="00C71AA2">
        <w:rPr>
          <w:rFonts w:ascii="Times New Roman" w:hAnsi="Times New Roman" w:cs="Times New Roman"/>
          <w:sz w:val="24"/>
          <w:szCs w:val="24"/>
        </w:rPr>
        <w:t>.</w:t>
      </w:r>
      <w:r w:rsidR="004659F9">
        <w:rPr>
          <w:rFonts w:ascii="Times New Roman" w:hAnsi="Times New Roman" w:cs="Times New Roman"/>
          <w:sz w:val="24"/>
          <w:szCs w:val="24"/>
        </w:rPr>
        <w:t>3</w:t>
      </w:r>
      <w:r w:rsidRPr="00C71AA2">
        <w:rPr>
          <w:rFonts w:ascii="Times New Roman" w:hAnsi="Times New Roman" w:cs="Times New Roman"/>
          <w:sz w:val="24"/>
          <w:szCs w:val="24"/>
        </w:rPr>
        <w:t xml:space="preserve">0  </w:t>
      </w:r>
    </w:p>
    <w:p w:rsidR="00C71AA2" w:rsidRDefault="008F034C" w:rsidP="00944B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34C">
        <w:rPr>
          <w:rFonts w:ascii="Times New Roman" w:hAnsi="Times New Roman" w:cs="Times New Roman"/>
          <w:sz w:val="24"/>
          <w:szCs w:val="24"/>
        </w:rPr>
        <w:t xml:space="preserve">Учебный план МОБУ  </w:t>
      </w:r>
      <w:r w:rsidR="00C71AA2">
        <w:rPr>
          <w:rFonts w:ascii="Times New Roman" w:hAnsi="Times New Roman" w:cs="Times New Roman"/>
          <w:sz w:val="24"/>
          <w:szCs w:val="24"/>
        </w:rPr>
        <w:t>«</w:t>
      </w:r>
      <w:r w:rsidR="004659F9">
        <w:rPr>
          <w:rFonts w:ascii="Times New Roman" w:hAnsi="Times New Roman" w:cs="Times New Roman"/>
          <w:sz w:val="24"/>
          <w:szCs w:val="24"/>
        </w:rPr>
        <w:t>Перовская</w:t>
      </w:r>
      <w:r w:rsidRPr="008F034C">
        <w:rPr>
          <w:rFonts w:ascii="Times New Roman" w:hAnsi="Times New Roman" w:cs="Times New Roman"/>
          <w:sz w:val="24"/>
          <w:szCs w:val="24"/>
        </w:rPr>
        <w:t xml:space="preserve"> СОШ</w:t>
      </w:r>
      <w:r w:rsidR="00C71AA2">
        <w:rPr>
          <w:rFonts w:ascii="Times New Roman" w:hAnsi="Times New Roman" w:cs="Times New Roman"/>
          <w:sz w:val="24"/>
          <w:szCs w:val="24"/>
        </w:rPr>
        <w:t>»</w:t>
      </w:r>
      <w:r w:rsidRPr="008F034C">
        <w:rPr>
          <w:rFonts w:ascii="Times New Roman" w:hAnsi="Times New Roman" w:cs="Times New Roman"/>
          <w:sz w:val="24"/>
          <w:szCs w:val="24"/>
        </w:rPr>
        <w:t xml:space="preserve">  на 201</w:t>
      </w:r>
      <w:r w:rsidR="00C71AA2">
        <w:rPr>
          <w:rFonts w:ascii="Times New Roman" w:hAnsi="Times New Roman" w:cs="Times New Roman"/>
          <w:sz w:val="24"/>
          <w:szCs w:val="24"/>
        </w:rPr>
        <w:t>8</w:t>
      </w:r>
      <w:r w:rsidRPr="008F034C">
        <w:rPr>
          <w:rFonts w:ascii="Times New Roman" w:hAnsi="Times New Roman" w:cs="Times New Roman"/>
          <w:sz w:val="24"/>
          <w:szCs w:val="24"/>
        </w:rPr>
        <w:t xml:space="preserve"> учебный год обеспечивал выполнение гигиенических требований к режиму образовательного процесса, установленных СанПиН 2.4.2.2821-10 «Санитарно- 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 189), и предусматривал:  </w:t>
      </w:r>
      <w:proofErr w:type="gramEnd"/>
    </w:p>
    <w:p w:rsidR="00C71AA2" w:rsidRPr="00C71AA2" w:rsidRDefault="008F034C" w:rsidP="00944B0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1-4 классов;  </w:t>
      </w:r>
    </w:p>
    <w:p w:rsidR="00C71AA2" w:rsidRDefault="008F034C" w:rsidP="00944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 и только в первую смену;  </w:t>
      </w:r>
    </w:p>
    <w:p w:rsidR="00C71AA2" w:rsidRDefault="008F034C" w:rsidP="00944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AA2">
        <w:rPr>
          <w:rFonts w:ascii="Times New Roman" w:hAnsi="Times New Roman" w:cs="Times New Roman"/>
          <w:sz w:val="24"/>
          <w:szCs w:val="24"/>
        </w:rPr>
        <w:t>в 1 классе предусмотрен "ступенчатый " режим обучения: в первом полугодии в сентябре, октябре  по 3 урока в день по 35 минут каждый, в ноябре - декабре - по 4 урока по 35 минут каждый; январь - май - по 4 урока по 45 минут каждый (п.10.10.</w:t>
      </w:r>
      <w:proofErr w:type="gramEnd"/>
      <w:r w:rsidRPr="00C71AA2">
        <w:rPr>
          <w:rFonts w:ascii="Times New Roman" w:hAnsi="Times New Roman" w:cs="Times New Roman"/>
          <w:sz w:val="24"/>
          <w:szCs w:val="24"/>
        </w:rPr>
        <w:t xml:space="preserve"> СанПиН 2.4.2.2821-10); </w:t>
      </w:r>
    </w:p>
    <w:p w:rsidR="00C71AA2" w:rsidRDefault="008F034C" w:rsidP="00944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организация в середине учебного дня для учащихся 1-х классов динамической паузы продолжительностью не менее 40 минут; </w:t>
      </w:r>
    </w:p>
    <w:p w:rsidR="00C71AA2" w:rsidRDefault="008F034C" w:rsidP="00944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обучение проводится без балльного оценивания знаний обучающихся и домашних заданий.  </w:t>
      </w:r>
    </w:p>
    <w:p w:rsidR="00C71AA2" w:rsidRDefault="008F034C" w:rsidP="00944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 во 2-3-х - 1,5 ч, в 4-х- 2 ч (п</w:t>
      </w:r>
      <w:r w:rsidR="00C71AA2">
        <w:rPr>
          <w:rFonts w:ascii="Times New Roman" w:hAnsi="Times New Roman" w:cs="Times New Roman"/>
          <w:sz w:val="24"/>
          <w:szCs w:val="24"/>
        </w:rPr>
        <w:t>.10.30. СанПиН 2.4.2.2821-10).</w:t>
      </w:r>
    </w:p>
    <w:p w:rsidR="00C71AA2" w:rsidRDefault="008F034C" w:rsidP="00944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1 класс – 33 учебные недели, 2-4 классы –34 учебные недели.  </w:t>
      </w:r>
    </w:p>
    <w:p w:rsidR="00C71AA2" w:rsidRDefault="008F034C" w:rsidP="00944B0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5-9 классов.  </w:t>
      </w:r>
    </w:p>
    <w:p w:rsidR="00C71AA2" w:rsidRDefault="008F034C" w:rsidP="00944B0A">
      <w:pPr>
        <w:pStyle w:val="a4"/>
        <w:numPr>
          <w:ilvl w:val="0"/>
          <w:numId w:val="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продолжительность урока в 5-9 классах – 45 минут (п.10.9. СанПиН 2.4.2.2821-10);  </w:t>
      </w:r>
    </w:p>
    <w:p w:rsidR="00C71AA2" w:rsidRDefault="008F034C" w:rsidP="00944B0A">
      <w:pPr>
        <w:pStyle w:val="a4"/>
        <w:numPr>
          <w:ilvl w:val="0"/>
          <w:numId w:val="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домашние задания задаются обучающимся с учётом возможности их выполнения в следующих пределах: в 5 - х - 2 ч, в 6 - 8-х – 2,5 ч, в 9-х – до 3,5 ч. (п.10.30. СанПиН 2.4.2.2821-10);  </w:t>
      </w:r>
    </w:p>
    <w:p w:rsidR="00C71AA2" w:rsidRDefault="008F034C" w:rsidP="00944B0A">
      <w:pPr>
        <w:pStyle w:val="a4"/>
        <w:numPr>
          <w:ilvl w:val="0"/>
          <w:numId w:val="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– 5 -9 </w:t>
      </w:r>
      <w:proofErr w:type="spellStart"/>
      <w:r w:rsidRPr="00C71A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1AA2">
        <w:rPr>
          <w:rFonts w:ascii="Times New Roman" w:hAnsi="Times New Roman" w:cs="Times New Roman"/>
          <w:sz w:val="24"/>
          <w:szCs w:val="24"/>
        </w:rPr>
        <w:t xml:space="preserve">. - 34 учебные недели, не включая летний период итоговой аттестации в 9 классах.  </w:t>
      </w:r>
    </w:p>
    <w:p w:rsidR="00C71AA2" w:rsidRDefault="008F034C" w:rsidP="00944B0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2-летний срок освоения образовательных программ среднего общего образования на основе базовых предметов для 10-11 классов;  </w:t>
      </w:r>
    </w:p>
    <w:p w:rsidR="00C71AA2" w:rsidRDefault="008F034C" w:rsidP="00944B0A">
      <w:pPr>
        <w:pStyle w:val="a4"/>
        <w:numPr>
          <w:ilvl w:val="0"/>
          <w:numId w:val="8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lastRenderedPageBreak/>
        <w:t>продолжительность урока в 10-11 классах– 45 минут (</w:t>
      </w:r>
      <w:r w:rsidR="00C71AA2">
        <w:rPr>
          <w:rFonts w:ascii="Times New Roman" w:hAnsi="Times New Roman" w:cs="Times New Roman"/>
          <w:sz w:val="24"/>
          <w:szCs w:val="24"/>
        </w:rPr>
        <w:t xml:space="preserve">п.10.9. СанПиН 2.4.2.2821-10); </w:t>
      </w:r>
    </w:p>
    <w:p w:rsidR="00D51B76" w:rsidRDefault="008F034C" w:rsidP="00944B0A">
      <w:pPr>
        <w:pStyle w:val="a4"/>
        <w:numPr>
          <w:ilvl w:val="0"/>
          <w:numId w:val="8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домашние задания задаются обучающимся с учётом возможности их выполнения в следующих пределах: в 10-11-х - до 3,5 ч. (п.10.30. СанПиН 2.4.2.2821-10);  </w:t>
      </w:r>
    </w:p>
    <w:p w:rsidR="00D51B76" w:rsidRDefault="008F034C" w:rsidP="00944B0A">
      <w:pPr>
        <w:pStyle w:val="a4"/>
        <w:numPr>
          <w:ilvl w:val="0"/>
          <w:numId w:val="8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–34  учебные  недели (не  включая летний  период итоговой аттестации в 11-х и проведение учебных сборов по основам военной службы в 10 классах.). </w:t>
      </w:r>
    </w:p>
    <w:p w:rsidR="00102FA4" w:rsidRDefault="008F034C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76">
        <w:rPr>
          <w:rFonts w:ascii="Times New Roman" w:hAnsi="Times New Roman" w:cs="Times New Roman"/>
          <w:sz w:val="24"/>
          <w:szCs w:val="24"/>
        </w:rPr>
        <w:t>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</w:t>
      </w:r>
      <w:r w:rsidR="009D682D" w:rsidRPr="00D51B76">
        <w:rPr>
          <w:rFonts w:ascii="Times New Roman" w:hAnsi="Times New Roman" w:cs="Times New Roman"/>
          <w:sz w:val="24"/>
          <w:szCs w:val="24"/>
        </w:rPr>
        <w:t xml:space="preserve">мероприятий: уроки физической культуры, физкультминутки на уроках, подвижные игры на переменах,  внеклассные спортивные занятия и соревнования. </w:t>
      </w:r>
    </w:p>
    <w:p w:rsidR="00102FA4" w:rsidRDefault="009D682D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FA4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102FA4" w:rsidRDefault="009D682D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76">
        <w:rPr>
          <w:rFonts w:ascii="Times New Roman" w:hAnsi="Times New Roman" w:cs="Times New Roman"/>
          <w:sz w:val="24"/>
          <w:szCs w:val="24"/>
        </w:rPr>
        <w:t xml:space="preserve">1. Начало учебных занятий в ОО соответствует п.10.4. требованийСанПиН 2.4.2.2821-10 "Санитарно-эпидемиологические  требования к условиям иорганизации обучения в общеобразовательных учреждениях". </w:t>
      </w:r>
    </w:p>
    <w:p w:rsidR="00102FA4" w:rsidRDefault="009D682D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76">
        <w:rPr>
          <w:rFonts w:ascii="Times New Roman" w:hAnsi="Times New Roman" w:cs="Times New Roman"/>
          <w:sz w:val="24"/>
          <w:szCs w:val="24"/>
        </w:rPr>
        <w:t xml:space="preserve">2. Установленная Уставом ОУ сменность соответствует п.10.4. требований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102FA4" w:rsidRDefault="009D682D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76">
        <w:rPr>
          <w:rFonts w:ascii="Times New Roman" w:hAnsi="Times New Roman" w:cs="Times New Roman"/>
          <w:sz w:val="24"/>
          <w:szCs w:val="24"/>
        </w:rPr>
        <w:t xml:space="preserve">3. Расписание уроков соответствует п. 10.7, п. 10.8 требованиям СанПиН 2.4.2.282110 "Санитарно-эпидемиологические требования к условиям и организации обучения в общеобразовательных учреждениях" </w:t>
      </w:r>
    </w:p>
    <w:p w:rsidR="00D72860" w:rsidRDefault="009D682D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76">
        <w:rPr>
          <w:rFonts w:ascii="Times New Roman" w:hAnsi="Times New Roman" w:cs="Times New Roman"/>
          <w:sz w:val="24"/>
          <w:szCs w:val="24"/>
        </w:rPr>
        <w:t>4. Режим образовательного процесса в школе соответствует п. 10.5 требований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0F296E" w:rsidRPr="001B49FC" w:rsidRDefault="000F296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FC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 </w:t>
      </w:r>
    </w:p>
    <w:p w:rsidR="00D72860" w:rsidRPr="00EB60CB" w:rsidRDefault="000F296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FC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tbl>
      <w:tblPr>
        <w:tblStyle w:val="a3"/>
        <w:tblW w:w="0" w:type="auto"/>
        <w:tblLook w:val="04A0"/>
      </w:tblPr>
      <w:tblGrid>
        <w:gridCol w:w="2254"/>
        <w:gridCol w:w="1694"/>
        <w:gridCol w:w="1915"/>
        <w:gridCol w:w="1741"/>
        <w:gridCol w:w="1741"/>
      </w:tblGrid>
      <w:tr w:rsidR="000F296E" w:rsidRPr="00EB60CB" w:rsidTr="00594F2C">
        <w:tc>
          <w:tcPr>
            <w:tcW w:w="2254" w:type="dxa"/>
            <w:vMerge w:val="restart"/>
            <w:shd w:val="clear" w:color="auto" w:fill="auto"/>
          </w:tcPr>
          <w:p w:rsidR="000F296E" w:rsidRPr="00EB60CB" w:rsidRDefault="000F296E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shd w:val="clear" w:color="auto" w:fill="FFFFFF" w:themeFill="background1"/>
          </w:tcPr>
          <w:p w:rsidR="000F296E" w:rsidRPr="00EB60CB" w:rsidRDefault="000F296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397" w:type="dxa"/>
            <w:gridSpan w:val="3"/>
            <w:shd w:val="clear" w:color="auto" w:fill="auto"/>
          </w:tcPr>
          <w:p w:rsidR="000F296E" w:rsidRPr="00EB60CB" w:rsidRDefault="000F296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</w:tr>
      <w:tr w:rsidR="000F296E" w:rsidRPr="00EB60CB" w:rsidTr="00594F2C">
        <w:tc>
          <w:tcPr>
            <w:tcW w:w="2254" w:type="dxa"/>
            <w:vMerge/>
            <w:shd w:val="clear" w:color="auto" w:fill="auto"/>
          </w:tcPr>
          <w:p w:rsidR="000F296E" w:rsidRPr="00EB60CB" w:rsidRDefault="000F296E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FFFFFF" w:themeFill="background1"/>
          </w:tcPr>
          <w:p w:rsidR="000F296E" w:rsidRPr="00EB60CB" w:rsidRDefault="000F296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0F296E" w:rsidRPr="00EB60CB" w:rsidRDefault="000F296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ступень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0F296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ступень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0F296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ступень</w:t>
            </w:r>
          </w:p>
        </w:tc>
      </w:tr>
      <w:tr w:rsidR="000F296E" w:rsidRPr="00EB60CB" w:rsidTr="00594F2C">
        <w:tc>
          <w:tcPr>
            <w:tcW w:w="2254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Книжный фон</w:t>
            </w:r>
            <w:proofErr w:type="gramStart"/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экземпляры)</w:t>
            </w:r>
          </w:p>
        </w:tc>
        <w:tc>
          <w:tcPr>
            <w:tcW w:w="1694" w:type="dxa"/>
            <w:shd w:val="clear" w:color="auto" w:fill="FFFFFF" w:themeFill="background1"/>
          </w:tcPr>
          <w:p w:rsidR="000F296E" w:rsidRPr="00BF2695" w:rsidRDefault="00BF2695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4048</w:t>
            </w:r>
          </w:p>
        </w:tc>
        <w:tc>
          <w:tcPr>
            <w:tcW w:w="1915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96E" w:rsidRPr="00EB60CB" w:rsidTr="00594F2C">
        <w:tc>
          <w:tcPr>
            <w:tcW w:w="2254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В том числе: учебники</w:t>
            </w:r>
          </w:p>
        </w:tc>
        <w:tc>
          <w:tcPr>
            <w:tcW w:w="1694" w:type="dxa"/>
            <w:shd w:val="clear" w:color="auto" w:fill="FFFFFF" w:themeFill="background1"/>
          </w:tcPr>
          <w:p w:rsidR="000F296E" w:rsidRPr="00BF2695" w:rsidRDefault="00BF2695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2463</w:t>
            </w:r>
          </w:p>
        </w:tc>
        <w:tc>
          <w:tcPr>
            <w:tcW w:w="1915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96E" w:rsidRPr="00EB60CB" w:rsidTr="00594F2C">
        <w:tc>
          <w:tcPr>
            <w:tcW w:w="2254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Учебно- методическая</w:t>
            </w:r>
            <w:proofErr w:type="gramEnd"/>
            <w:r w:rsidRPr="00EB60C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694" w:type="dxa"/>
            <w:shd w:val="clear" w:color="auto" w:fill="FFFFFF" w:themeFill="background1"/>
          </w:tcPr>
          <w:p w:rsidR="000F296E" w:rsidRPr="00945387" w:rsidRDefault="00884E0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915" w:type="dxa"/>
            <w:shd w:val="clear" w:color="auto" w:fill="auto"/>
          </w:tcPr>
          <w:p w:rsidR="000F296E" w:rsidRPr="00EB60CB" w:rsidRDefault="001B49FC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1B49FC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1B49FC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296E" w:rsidTr="00594F2C">
        <w:tc>
          <w:tcPr>
            <w:tcW w:w="2254" w:type="dxa"/>
            <w:shd w:val="clear" w:color="auto" w:fill="auto"/>
          </w:tcPr>
          <w:p w:rsidR="000F296E" w:rsidRPr="00EB60CB" w:rsidRDefault="000F296E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0F296E" w:rsidRPr="00945387" w:rsidRDefault="00945387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</w:t>
            </w:r>
          </w:p>
        </w:tc>
        <w:tc>
          <w:tcPr>
            <w:tcW w:w="1915" w:type="dxa"/>
            <w:shd w:val="clear" w:color="auto" w:fill="auto"/>
          </w:tcPr>
          <w:p w:rsidR="000F296E" w:rsidRPr="00EB60CB" w:rsidRDefault="001B49FC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1" w:type="dxa"/>
            <w:shd w:val="clear" w:color="auto" w:fill="auto"/>
          </w:tcPr>
          <w:p w:rsidR="000F296E" w:rsidRPr="00EB60CB" w:rsidRDefault="001B49FC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1" w:type="dxa"/>
            <w:shd w:val="clear" w:color="auto" w:fill="auto"/>
          </w:tcPr>
          <w:p w:rsidR="000F296E" w:rsidRPr="000F296E" w:rsidRDefault="001B49FC" w:rsidP="00944B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617B4" w:rsidRDefault="005617B4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6E" w:rsidRDefault="005617B4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7B4">
        <w:rPr>
          <w:rFonts w:ascii="Times New Roman" w:hAnsi="Times New Roman" w:cs="Times New Roman"/>
          <w:b/>
          <w:sz w:val="24"/>
          <w:szCs w:val="24"/>
        </w:rPr>
        <w:t>Информация об учебной литературе</w:t>
      </w:r>
    </w:p>
    <w:tbl>
      <w:tblPr>
        <w:tblStyle w:val="a3"/>
        <w:tblW w:w="9666" w:type="dxa"/>
        <w:tblLook w:val="04A0"/>
      </w:tblPr>
      <w:tblGrid>
        <w:gridCol w:w="1759"/>
        <w:gridCol w:w="835"/>
        <w:gridCol w:w="7072"/>
      </w:tblGrid>
      <w:tr w:rsidR="009518CF" w:rsidTr="0016335E">
        <w:trPr>
          <w:trHeight w:val="276"/>
        </w:trPr>
        <w:tc>
          <w:tcPr>
            <w:tcW w:w="1759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35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072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 и наименование учебника</w:t>
            </w:r>
          </w:p>
        </w:tc>
      </w:tr>
      <w:tr w:rsidR="009518CF" w:rsidTr="0016335E">
        <w:trPr>
          <w:trHeight w:val="1078"/>
        </w:trPr>
        <w:tc>
          <w:tcPr>
            <w:tcW w:w="1759" w:type="dxa"/>
            <w:vMerge w:val="restart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  <w:shd w:val="clear" w:color="auto" w:fill="auto"/>
          </w:tcPr>
          <w:p w:rsidR="009518CF" w:rsidRPr="005617B4" w:rsidRDefault="00884E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В.П.Канакина.В.Г.Горецкий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 1класс.2016г</w:t>
            </w:r>
          </w:p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для </w:t>
            </w:r>
            <w:r w:rsidR="00884E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884E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4E0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="00884E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84E0E">
              <w:rPr>
                <w:rFonts w:ascii="Times New Roman" w:hAnsi="Times New Roman" w:cs="Times New Roman"/>
                <w:sz w:val="24"/>
                <w:szCs w:val="24"/>
              </w:rPr>
              <w:t>Просвещение  2016г</w:t>
            </w:r>
          </w:p>
        </w:tc>
      </w:tr>
      <w:tr w:rsidR="009518CF" w:rsidTr="0016335E">
        <w:trPr>
          <w:trHeight w:val="1124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5617B4" w:rsidRDefault="00884E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518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72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Соловейчик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Кузьменко Русский язык </w:t>
            </w:r>
            <w:r w:rsidR="00884E0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  Смоленск Ассоциация 21 век  -2012г 2 части</w:t>
            </w:r>
          </w:p>
        </w:tc>
      </w:tr>
      <w:tr w:rsidR="009518CF" w:rsidTr="0016335E">
        <w:trPr>
          <w:trHeight w:val="273"/>
        </w:trPr>
        <w:tc>
          <w:tcPr>
            <w:tcW w:w="1759" w:type="dxa"/>
            <w:vMerge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AC26D3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М.М.Разумовский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5 класс. Дрофа 2015г</w:t>
            </w:r>
          </w:p>
        </w:tc>
      </w:tr>
      <w:tr w:rsidR="009518CF" w:rsidTr="0016335E">
        <w:trPr>
          <w:trHeight w:val="273"/>
        </w:trPr>
        <w:tc>
          <w:tcPr>
            <w:tcW w:w="1759" w:type="dxa"/>
            <w:vMerge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М.М.Разумовский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 класс Дрофа  2016г</w:t>
            </w:r>
          </w:p>
        </w:tc>
      </w:tr>
      <w:tr w:rsidR="009518CF" w:rsidTr="0016335E">
        <w:trPr>
          <w:trHeight w:val="140"/>
        </w:trPr>
        <w:tc>
          <w:tcPr>
            <w:tcW w:w="1759" w:type="dxa"/>
            <w:vMerge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М.РазумовскийРуский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7 класс Дрофа  2017г</w:t>
            </w:r>
          </w:p>
        </w:tc>
      </w:tr>
      <w:tr w:rsidR="009518CF" w:rsidTr="0016335E">
        <w:trPr>
          <w:trHeight w:val="271"/>
        </w:trPr>
        <w:tc>
          <w:tcPr>
            <w:tcW w:w="1759" w:type="dxa"/>
            <w:vMerge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М.М.Разумовский Русский язык 8 класс Дрофа  2012г</w:t>
            </w:r>
          </w:p>
        </w:tc>
      </w:tr>
      <w:tr w:rsidR="009518CF" w:rsidTr="0016335E">
        <w:trPr>
          <w:trHeight w:val="262"/>
        </w:trPr>
        <w:tc>
          <w:tcPr>
            <w:tcW w:w="1759" w:type="dxa"/>
            <w:vMerge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М.М.Разумовский  Русский язык 9 класс Дрофа  2012г</w:t>
            </w:r>
          </w:p>
        </w:tc>
      </w:tr>
      <w:tr w:rsidR="009518CF" w:rsidTr="0016335E">
        <w:trPr>
          <w:trHeight w:val="549"/>
        </w:trPr>
        <w:tc>
          <w:tcPr>
            <w:tcW w:w="1759" w:type="dxa"/>
            <w:vMerge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94538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Л.И.Власенков  Русский язык  10-11 касс  Москва Просвещение 2016г</w:t>
            </w:r>
          </w:p>
        </w:tc>
      </w:tr>
      <w:tr w:rsidR="009518CF" w:rsidRPr="005617B4" w:rsidTr="0016335E">
        <w:trPr>
          <w:trHeight w:val="1124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AC26D3">
              <w:rPr>
                <w:rFonts w:ascii="Times New Roman" w:hAnsi="Times New Roman" w:cs="Times New Roman"/>
                <w:b/>
                <w:sz w:val="24"/>
                <w:szCs w:val="24"/>
              </w:rPr>
              <w:t>урное чтение</w:t>
            </w:r>
          </w:p>
        </w:tc>
        <w:tc>
          <w:tcPr>
            <w:tcW w:w="835" w:type="dxa"/>
            <w:shd w:val="clear" w:color="auto" w:fill="auto"/>
          </w:tcPr>
          <w:p w:rsidR="009518CF" w:rsidRPr="00AC26D3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В.Г.Горецкий. В.А. Кирюшкина. Л.А. Виноградова  Азбука 2части </w:t>
            </w:r>
          </w:p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гЛ.Ф.КлимоваВ.Г.Горецкий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Голованова </w:t>
            </w:r>
          </w:p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части Просвещение 2016 г</w:t>
            </w:r>
          </w:p>
          <w:p w:rsidR="009518CF" w:rsidRPr="00AC26D3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CF" w:rsidRPr="005617B4" w:rsidTr="0016335E">
        <w:trPr>
          <w:trHeight w:val="837"/>
        </w:trPr>
        <w:tc>
          <w:tcPr>
            <w:tcW w:w="1759" w:type="dxa"/>
            <w:vMerge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AC26D3" w:rsidRDefault="00884E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518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72" w:type="dxa"/>
            <w:shd w:val="clear" w:color="auto" w:fill="auto"/>
          </w:tcPr>
          <w:p w:rsidR="009518CF" w:rsidRPr="00AC26D3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4 части Ассоциация 21век 2010г</w:t>
            </w:r>
            <w:r w:rsidR="00884E0E">
              <w:rPr>
                <w:rFonts w:ascii="Times New Roman" w:hAnsi="Times New Roman" w:cs="Times New Roman"/>
                <w:sz w:val="24"/>
                <w:szCs w:val="24"/>
              </w:rPr>
              <w:t xml:space="preserve"> 2-4 классы</w:t>
            </w:r>
          </w:p>
        </w:tc>
      </w:tr>
      <w:tr w:rsidR="009518CF" w:rsidRPr="005617B4" w:rsidTr="0016335E">
        <w:trPr>
          <w:trHeight w:val="547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414BC2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835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В.П.Журавлёв, В.И.Коровин. Литература 5 </w:t>
            </w:r>
            <w:proofErr w:type="spellStart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части Москва. Просвещение.2015г</w:t>
            </w:r>
          </w:p>
        </w:tc>
      </w:tr>
      <w:tr w:rsidR="009518CF" w:rsidRPr="005617B4" w:rsidTr="0016335E">
        <w:trPr>
          <w:trHeight w:val="555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 xml:space="preserve">, В.Я.Коровина, В.П.Журавлёв, В.И.Коровин.  Литература 6 </w:t>
            </w:r>
            <w:proofErr w:type="spellStart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2части </w:t>
            </w: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Москва. Просвещение.2016</w:t>
            </w:r>
          </w:p>
        </w:tc>
      </w:tr>
      <w:tr w:rsidR="009518CF" w:rsidRPr="005617B4" w:rsidTr="0016335E">
        <w:trPr>
          <w:trHeight w:val="279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В.Я.Коровина. Литература 7 </w:t>
            </w:r>
            <w:proofErr w:type="spellStart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Просвещение.2017г</w:t>
            </w:r>
          </w:p>
        </w:tc>
      </w:tr>
      <w:tr w:rsidR="009518CF" w:rsidRPr="005617B4" w:rsidTr="0016335E">
        <w:trPr>
          <w:trHeight w:val="553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В.П.Журавлёв, В.И.Коровин. Литература 8 </w:t>
            </w:r>
            <w:proofErr w:type="spellStart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4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2части Москва. Просвещение. 2010г</w:t>
            </w:r>
          </w:p>
        </w:tc>
      </w:tr>
      <w:tr w:rsidR="009518CF" w:rsidRPr="005617B4" w:rsidTr="0016335E">
        <w:trPr>
          <w:trHeight w:val="285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 В.П.Журавлев Литература 9класс 2 части 2010г</w:t>
            </w:r>
          </w:p>
        </w:tc>
      </w:tr>
      <w:tr w:rsidR="009518CF" w:rsidRPr="005617B4" w:rsidTr="0016335E">
        <w:trPr>
          <w:trHeight w:val="275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94538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 2011г</w:t>
            </w:r>
          </w:p>
        </w:tc>
      </w:tr>
      <w:tr w:rsidR="009518CF" w:rsidRPr="005617B4" w:rsidTr="0016335E">
        <w:trPr>
          <w:trHeight w:val="563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835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72" w:type="dxa"/>
            <w:shd w:val="clear" w:color="auto" w:fill="auto"/>
          </w:tcPr>
          <w:p w:rsidR="009518CF" w:rsidRPr="00884E0E" w:rsidRDefault="00884E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Бим, Л.И Рыжова Немецкий язык в 2х частях Просвещение 2009г.</w:t>
            </w:r>
          </w:p>
        </w:tc>
      </w:tr>
      <w:tr w:rsidR="009518CF" w:rsidRPr="005617B4" w:rsidTr="0016335E">
        <w:trPr>
          <w:trHeight w:val="41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A8603A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язык 5кл Просвещение 2009г</w:t>
            </w:r>
          </w:p>
        </w:tc>
      </w:tr>
      <w:tr w:rsidR="009518CF" w:rsidRPr="005617B4" w:rsidTr="0016335E">
        <w:trPr>
          <w:trHeight w:val="408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2009г</w:t>
            </w:r>
          </w:p>
        </w:tc>
      </w:tr>
      <w:tr w:rsidR="009518CF" w:rsidRPr="005617B4" w:rsidTr="0016335E">
        <w:trPr>
          <w:trHeight w:val="272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7кл Просвещение  2010г</w:t>
            </w:r>
          </w:p>
        </w:tc>
      </w:tr>
      <w:tr w:rsidR="009518CF" w:rsidRPr="005617B4" w:rsidTr="0016335E">
        <w:trPr>
          <w:trHeight w:val="275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2010г</w:t>
            </w:r>
          </w:p>
        </w:tc>
      </w:tr>
      <w:tr w:rsidR="009518CF" w:rsidRPr="005617B4" w:rsidTr="0016335E">
        <w:trPr>
          <w:trHeight w:val="26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И.Л. Бим Немецкий язык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2009г</w:t>
            </w:r>
          </w:p>
        </w:tc>
      </w:tr>
      <w:tr w:rsidR="009518CF" w:rsidRPr="005617B4" w:rsidTr="0016335E">
        <w:trPr>
          <w:trHeight w:val="269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Г.И.ВоронинаНемецкий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2001г</w:t>
            </w:r>
          </w:p>
        </w:tc>
      </w:tr>
      <w:tr w:rsidR="009518CF" w:rsidRPr="005617B4" w:rsidTr="0016335E">
        <w:trPr>
          <w:trHeight w:val="543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 w:rsidRPr="008D188D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835" w:type="dxa"/>
            <w:shd w:val="clear" w:color="auto" w:fill="auto"/>
          </w:tcPr>
          <w:p w:rsidR="009518CF" w:rsidRPr="008D188D" w:rsidRDefault="00884E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2части Просвещение 2016г</w:t>
            </w:r>
          </w:p>
          <w:p w:rsidR="009518CF" w:rsidRPr="008D188D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CF" w:rsidRPr="005617B4" w:rsidTr="0016335E">
        <w:trPr>
          <w:trHeight w:val="539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8D188D" w:rsidRDefault="00884E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518CF" w:rsidRPr="008D188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72" w:type="dxa"/>
            <w:shd w:val="clear" w:color="auto" w:fill="auto"/>
          </w:tcPr>
          <w:p w:rsidR="009518CF" w:rsidRPr="008D188D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Н.Б.Истомина Математика 2части Ассоциация 21век 2012г</w:t>
            </w:r>
          </w:p>
        </w:tc>
      </w:tr>
      <w:tr w:rsidR="009518CF" w:rsidRPr="005617B4" w:rsidTr="0016335E">
        <w:trPr>
          <w:trHeight w:val="278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414BC2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E01C2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С.М.Никольский Математика 5кл Просвещение 2016 г</w:t>
            </w:r>
          </w:p>
        </w:tc>
      </w:tr>
      <w:tr w:rsidR="009518CF" w:rsidRPr="005617B4" w:rsidTr="0016335E">
        <w:trPr>
          <w:trHeight w:val="12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Pr="00E01C2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С.И.Никольский Математика 6кл Просвещение 2017г</w:t>
            </w:r>
          </w:p>
        </w:tc>
      </w:tr>
      <w:tr w:rsidR="009518CF" w:rsidRPr="005617B4" w:rsidTr="0016335E">
        <w:trPr>
          <w:trHeight w:val="258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2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E01C2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С.И.Никольский</w:t>
            </w:r>
            <w:r w:rsidRPr="00E01C27">
              <w:rPr>
                <w:rFonts w:ascii="Times New Roman" w:hAnsi="Times New Roman" w:cs="Times New Roman"/>
                <w:sz w:val="24"/>
                <w:szCs w:val="24"/>
              </w:rPr>
              <w:t xml:space="preserve"> Алгебр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Просвещение.2017г</w:t>
            </w:r>
          </w:p>
        </w:tc>
      </w:tr>
      <w:tr w:rsidR="009518CF" w:rsidRPr="005617B4" w:rsidTr="0016335E">
        <w:trPr>
          <w:trHeight w:val="262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E01C2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С.И.Никольский</w:t>
            </w:r>
            <w:r w:rsidRPr="00E01C27">
              <w:rPr>
                <w:rFonts w:ascii="Times New Roman" w:hAnsi="Times New Roman" w:cs="Times New Roman"/>
                <w:sz w:val="24"/>
                <w:szCs w:val="24"/>
              </w:rPr>
              <w:t>. Алгебр</w:t>
            </w:r>
            <w:r w:rsidR="00884E0E">
              <w:rPr>
                <w:rFonts w:ascii="Times New Roman" w:hAnsi="Times New Roman" w:cs="Times New Roman"/>
                <w:sz w:val="24"/>
                <w:szCs w:val="24"/>
              </w:rPr>
              <w:t xml:space="preserve">а 8 </w:t>
            </w:r>
            <w:proofErr w:type="spellStart"/>
            <w:r w:rsidR="00884E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4E0E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52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E01C2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Мордкович. Алгебра 9</w:t>
            </w:r>
            <w:r w:rsidRPr="00E01C2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2части Мнемозина 2012г</w:t>
            </w:r>
          </w:p>
        </w:tc>
      </w:tr>
      <w:tr w:rsidR="009518CF" w:rsidRPr="005617B4" w:rsidTr="0016335E">
        <w:trPr>
          <w:trHeight w:val="267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E01C2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7">
              <w:rPr>
                <w:rFonts w:ascii="Times New Roman" w:hAnsi="Times New Roman" w:cs="Times New Roman"/>
                <w:sz w:val="24"/>
                <w:szCs w:val="24"/>
              </w:rPr>
              <w:t>А.Г.Мордкович  Алгебра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2части Мнемозина 2006-2007г</w:t>
            </w:r>
          </w:p>
        </w:tc>
      </w:tr>
      <w:tr w:rsidR="009518CF" w:rsidRPr="005617B4" w:rsidTr="0016335E">
        <w:trPr>
          <w:trHeight w:val="108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E01C27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7-9кл</w:t>
            </w:r>
            <w:r w:rsidRPr="000B48EC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9518CF" w:rsidRPr="005617B4" w:rsidTr="0016335E">
        <w:trPr>
          <w:trHeight w:val="12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7-9кл Москва. Просвещение. 2017г</w:t>
            </w:r>
          </w:p>
        </w:tc>
      </w:tr>
      <w:tr w:rsidR="009518CF" w:rsidRPr="005617B4" w:rsidTr="0016335E">
        <w:trPr>
          <w:trHeight w:val="257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6F733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7-9кл Москва. Просвещение. 2017г</w:t>
            </w:r>
          </w:p>
        </w:tc>
      </w:tr>
      <w:tr w:rsidR="009518CF" w:rsidRPr="005617B4" w:rsidTr="0016335E">
        <w:trPr>
          <w:trHeight w:val="248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E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0B48EC">
              <w:rPr>
                <w:rFonts w:ascii="Times New Roman" w:hAnsi="Times New Roman" w:cs="Times New Roman"/>
                <w:sz w:val="24"/>
                <w:szCs w:val="24"/>
              </w:rPr>
              <w:t>. Геометрия 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0B48EC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518CF" w:rsidRPr="005617B4" w:rsidTr="0016335E">
        <w:trPr>
          <w:trHeight w:val="535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63412E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2E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proofErr w:type="gramStart"/>
            <w:r w:rsidRPr="006341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41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 учебник для 7 </w:t>
            </w:r>
            <w:proofErr w:type="spellStart"/>
            <w:r w:rsidRPr="006341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412E">
              <w:rPr>
                <w:rFonts w:ascii="Times New Roman" w:hAnsi="Times New Roman" w:cs="Times New Roman"/>
                <w:sz w:val="24"/>
                <w:szCs w:val="24"/>
              </w:rPr>
              <w:t xml:space="preserve">. Москва. </w:t>
            </w:r>
          </w:p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E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</w:tr>
      <w:tr w:rsidR="009518CF" w:rsidRPr="005617B4" w:rsidTr="0016335E">
        <w:trPr>
          <w:trHeight w:val="529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E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  Информатика и ИКТ. Учебник для 8 </w:t>
            </w:r>
            <w:proofErr w:type="spellStart"/>
            <w:r w:rsidRPr="006341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412E">
              <w:rPr>
                <w:rFonts w:ascii="Times New Roman" w:hAnsi="Times New Roman" w:cs="Times New Roman"/>
                <w:sz w:val="24"/>
                <w:szCs w:val="24"/>
              </w:rPr>
              <w:t>. Москва. Бином. Лаборатория знаний.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9518CF" w:rsidRPr="005617B4" w:rsidTr="0016335E">
        <w:trPr>
          <w:trHeight w:val="537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E">
              <w:rPr>
                <w:rFonts w:ascii="Times New Roman" w:hAnsi="Times New Roman" w:cs="Times New Roman"/>
                <w:sz w:val="24"/>
                <w:szCs w:val="24"/>
              </w:rPr>
              <w:t>И.Г. Семакин Информатика и ИКТ. Учебник для 9 класса. Москва. Бином. Лаборатория знаний.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9518CF" w:rsidRPr="005617B4" w:rsidTr="0016335E">
        <w:trPr>
          <w:trHeight w:val="559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E">
              <w:rPr>
                <w:rFonts w:ascii="Times New Roman" w:hAnsi="Times New Roman" w:cs="Times New Roman"/>
                <w:sz w:val="24"/>
                <w:szCs w:val="24"/>
              </w:rPr>
              <w:t>И.Г. Семакин Информатика и ИКТ. Учебник для 10-11 класса. Москва. Бином. Лаборатория знаний.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9518CF" w:rsidRPr="005617B4" w:rsidTr="0016335E">
        <w:trPr>
          <w:trHeight w:val="413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7F">
              <w:rPr>
                <w:rFonts w:ascii="Times New Roman" w:hAnsi="Times New Roman" w:cs="Times New Roman"/>
                <w:sz w:val="24"/>
                <w:szCs w:val="24"/>
              </w:rPr>
              <w:t>Ф.А.Михайловский. История Древнего мира.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Москва. Русское слово. 2015г</w:t>
            </w:r>
          </w:p>
        </w:tc>
      </w:tr>
      <w:tr w:rsidR="009518CF" w:rsidRPr="005617B4" w:rsidTr="0016335E">
        <w:trPr>
          <w:trHeight w:val="847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7F">
              <w:rPr>
                <w:rFonts w:ascii="Times New Roman" w:hAnsi="Times New Roman" w:cs="Times New Roman"/>
                <w:sz w:val="24"/>
                <w:szCs w:val="24"/>
              </w:rPr>
              <w:t xml:space="preserve">М.А.Бойцов, </w:t>
            </w:r>
            <w:proofErr w:type="spellStart"/>
            <w:r w:rsidRPr="003D3F7F">
              <w:rPr>
                <w:rFonts w:ascii="Times New Roman" w:hAnsi="Times New Roman" w:cs="Times New Roman"/>
                <w:sz w:val="24"/>
                <w:szCs w:val="24"/>
              </w:rPr>
              <w:t>Р.М.Шукуров</w:t>
            </w:r>
            <w:proofErr w:type="spellEnd"/>
            <w:r w:rsidRPr="003D3F7F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средних веков.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слово. 2010г</w:t>
            </w:r>
          </w:p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r w:rsidRPr="006A1DF7">
              <w:rPr>
                <w:rFonts w:ascii="Times New Roman" w:hAnsi="Times New Roman" w:cs="Times New Roman"/>
                <w:sz w:val="24"/>
                <w:szCs w:val="24"/>
              </w:rPr>
              <w:t>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части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 2012г</w:t>
            </w:r>
          </w:p>
        </w:tc>
      </w:tr>
      <w:tr w:rsidR="009518CF" w:rsidRPr="005617B4" w:rsidTr="0016335E">
        <w:trPr>
          <w:trHeight w:val="264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Арсентьев</w:t>
            </w:r>
            <w:r w:rsidR="009518CF" w:rsidRPr="00900E9D">
              <w:rPr>
                <w:rFonts w:ascii="Times New Roman" w:hAnsi="Times New Roman" w:cs="Times New Roman"/>
                <w:sz w:val="24"/>
                <w:szCs w:val="24"/>
              </w:rPr>
              <w:t>. История России.7 кл.</w:t>
            </w:r>
            <w:r w:rsidR="009518CF">
              <w:rPr>
                <w:rFonts w:ascii="Times New Roman" w:hAnsi="Times New Roman" w:cs="Times New Roman"/>
                <w:sz w:val="24"/>
                <w:szCs w:val="24"/>
              </w:rPr>
              <w:t>2части Москва. Просвещение 2017г</w:t>
            </w:r>
          </w:p>
        </w:tc>
      </w:tr>
      <w:tr w:rsidR="009518CF" w:rsidRPr="005617B4" w:rsidTr="0016335E">
        <w:trPr>
          <w:trHeight w:val="589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Всеобщая история 8кл Русское слово 2012г</w:t>
            </w:r>
          </w:p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 История Рос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>сии  8кл 2части Просвещение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711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9кл Русское слово 2008г</w:t>
            </w:r>
          </w:p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О.В.Дмитриева Всеобщая История 9кл Русское слово 2017г</w:t>
            </w:r>
          </w:p>
        </w:tc>
      </w:tr>
      <w:tr w:rsidR="009518CF" w:rsidRPr="005617B4" w:rsidTr="0016335E">
        <w:trPr>
          <w:trHeight w:val="551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Отечества10кл Русское слово 2013г</w:t>
            </w:r>
          </w:p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А.А.Сахаров Всемирная История 10кл Русское слово 2013г</w:t>
            </w:r>
          </w:p>
        </w:tc>
      </w:tr>
      <w:tr w:rsidR="009518CF" w:rsidRPr="005617B4" w:rsidTr="0016335E">
        <w:trPr>
          <w:trHeight w:val="428"/>
        </w:trPr>
        <w:tc>
          <w:tcPr>
            <w:tcW w:w="1759" w:type="dxa"/>
            <w:vMerge w:val="restart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2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Л.Н.Боголюбов, Я.Ф.Иванова. Обществознание 5 </w:t>
            </w:r>
            <w:proofErr w:type="spellStart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. Просвещение. 2015г</w:t>
            </w:r>
          </w:p>
        </w:tc>
      </w:tr>
      <w:tr w:rsidR="009518CF" w:rsidRPr="005617B4" w:rsidTr="0016335E">
        <w:trPr>
          <w:trHeight w:val="280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2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Л.Н.Боголюбов, Я. Обществознание 6 </w:t>
            </w:r>
            <w:proofErr w:type="spellStart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2016г</w:t>
            </w:r>
          </w:p>
        </w:tc>
      </w:tr>
      <w:tr w:rsidR="009518CF" w:rsidRPr="005617B4" w:rsidTr="0016335E">
        <w:trPr>
          <w:trHeight w:val="288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Л.Н.Боголюбов, Я. Обществознание 7кл</w:t>
            </w:r>
            <w:proofErr w:type="gramStart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2016г</w:t>
            </w:r>
          </w:p>
        </w:tc>
      </w:tr>
      <w:tr w:rsidR="009518CF" w:rsidRPr="005617B4" w:rsidTr="0016335E">
        <w:trPr>
          <w:trHeight w:val="437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ED">
              <w:rPr>
                <w:rFonts w:ascii="Times New Roman" w:hAnsi="Times New Roman" w:cs="Times New Roman"/>
                <w:sz w:val="24"/>
                <w:szCs w:val="24"/>
              </w:rPr>
              <w:t>Л.Н.Боголюбов, Я.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8кл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2017</w:t>
            </w:r>
            <w:r w:rsidRPr="001A5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563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2">
              <w:rPr>
                <w:rFonts w:ascii="Times New Roman" w:hAnsi="Times New Roman" w:cs="Times New Roman"/>
                <w:sz w:val="24"/>
                <w:szCs w:val="24"/>
              </w:rPr>
              <w:t xml:space="preserve">А.И.Кравченко. Обществознание 9 </w:t>
            </w:r>
            <w:proofErr w:type="spellStart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. Москва.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слово. 2009г</w:t>
            </w:r>
          </w:p>
        </w:tc>
      </w:tr>
      <w:tr w:rsidR="009518CF" w:rsidRPr="005617B4" w:rsidTr="0016335E">
        <w:trPr>
          <w:trHeight w:val="461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AC2">
              <w:rPr>
                <w:rFonts w:ascii="Times New Roman" w:hAnsi="Times New Roman" w:cs="Times New Roman"/>
                <w:sz w:val="24"/>
                <w:szCs w:val="24"/>
              </w:rPr>
              <w:t>.Н.Кравченко,  Е.А.Певцова  Обществознание 10,1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Русское слово. 2013г</w:t>
            </w:r>
          </w:p>
        </w:tc>
      </w:tr>
      <w:tr w:rsidR="009518CF" w:rsidRPr="005617B4" w:rsidTr="0016335E">
        <w:trPr>
          <w:trHeight w:val="327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Э.Л.Ведемский</w:t>
            </w:r>
            <w:proofErr w:type="spellEnd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, А.А.Плешаков. География. Введение в географию. Москва. Русское слово. 2013 г.</w:t>
            </w:r>
          </w:p>
        </w:tc>
      </w:tr>
      <w:tr w:rsidR="009518CF" w:rsidRPr="005617B4" w:rsidTr="0016335E">
        <w:trPr>
          <w:trHeight w:val="463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6 </w:t>
            </w:r>
            <w:proofErr w:type="spell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. Русское слово 2011г</w:t>
            </w:r>
          </w:p>
        </w:tc>
      </w:tr>
      <w:tr w:rsidR="009518CF" w:rsidRPr="005617B4" w:rsidTr="0016335E">
        <w:trPr>
          <w:trHeight w:val="329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7 </w:t>
            </w:r>
            <w:proofErr w:type="spell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. Русское слово 2017г</w:t>
            </w:r>
          </w:p>
        </w:tc>
      </w:tr>
      <w:tr w:rsidR="009518CF" w:rsidRPr="005617B4" w:rsidTr="0016335E">
        <w:trPr>
          <w:trHeight w:val="351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Е.М.Домогацки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1A50E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="001A50ED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 w:rsidR="001A50ED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8 </w:t>
            </w:r>
            <w:proofErr w:type="spellStart"/>
            <w:r w:rsidR="001A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50ED">
              <w:rPr>
                <w:rFonts w:ascii="Times New Roman" w:hAnsi="Times New Roman" w:cs="Times New Roman"/>
                <w:sz w:val="24"/>
                <w:szCs w:val="24"/>
              </w:rPr>
              <w:t>. Русское слово 2014</w:t>
            </w:r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03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ED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Русское слово 2014</w:t>
            </w:r>
            <w:r w:rsidRPr="001A5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353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5C">
              <w:rPr>
                <w:rFonts w:ascii="Times New Roman" w:hAnsi="Times New Roman" w:cs="Times New Roman"/>
                <w:sz w:val="24"/>
                <w:szCs w:val="24"/>
              </w:rPr>
              <w:t>А.И.Алексеев, В.В.Николина. География: население и хозяйство России. Москва. Просвещение. 2005</w:t>
            </w:r>
          </w:p>
        </w:tc>
      </w:tr>
      <w:tr w:rsidR="009518CF" w:rsidRPr="005617B4" w:rsidTr="0016335E">
        <w:trPr>
          <w:trHeight w:val="264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35" w:type="dxa"/>
            <w:shd w:val="clear" w:color="auto" w:fill="auto"/>
          </w:tcPr>
          <w:p w:rsidR="009518CF" w:rsidRPr="000B48EC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А.А.Плешков Окружающий мир 1кл 2части Просвещение 2016г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518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72" w:type="dxa"/>
            <w:shd w:val="clear" w:color="auto" w:fill="auto"/>
          </w:tcPr>
          <w:p w:rsidR="001A50ED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2кл 2части Ассоциация 21век 2012</w:t>
            </w:r>
            <w:r w:rsidRPr="001A5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A50ED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3кл 2части Ассоциация 21век 2012</w:t>
            </w:r>
            <w:r w:rsidRPr="001A50E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>4кл 2части Ассоциация 21век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2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Дрофа. 2017г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 xml:space="preserve">. 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7120">
              <w:rPr>
                <w:rFonts w:ascii="Times New Roman" w:hAnsi="Times New Roman" w:cs="Times New Roman"/>
                <w:sz w:val="24"/>
                <w:szCs w:val="24"/>
              </w:rPr>
              <w:t xml:space="preserve">кл. Москва. Дрофа.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 xml:space="preserve">. 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9кл. Москва. Дрофа. 2010г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20">
              <w:rPr>
                <w:rFonts w:ascii="Times New Roman" w:hAnsi="Times New Roman" w:cs="Times New Roman"/>
                <w:sz w:val="24"/>
                <w:szCs w:val="24"/>
              </w:rPr>
              <w:t xml:space="preserve">Г.Я Мякишева Физика 10 </w:t>
            </w:r>
            <w:proofErr w:type="spellStart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. Москва. 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2011г  Г.Я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Мякишева Физика 11</w:t>
            </w:r>
            <w:r w:rsidRPr="00307120">
              <w:rPr>
                <w:rFonts w:ascii="Times New Roman" w:hAnsi="Times New Roman" w:cs="Times New Roman"/>
                <w:sz w:val="24"/>
                <w:szCs w:val="24"/>
              </w:rPr>
              <w:t>кл. Москва. Просвещение .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  <w:r w:rsidRPr="00F226F5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8кл. Дрофа. 2011г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9кл  Дрофа 2011г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Химия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 2011г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F5">
              <w:rPr>
                <w:rFonts w:ascii="Times New Roman" w:hAnsi="Times New Roman" w:cs="Times New Roman"/>
                <w:sz w:val="24"/>
                <w:szCs w:val="24"/>
              </w:rPr>
              <w:t>Н.И.Сонин, А.А.Плешаков. Биология. Введение в биологию. Москва. Дрофа.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F5">
              <w:rPr>
                <w:rFonts w:ascii="Times New Roman" w:hAnsi="Times New Roman" w:cs="Times New Roman"/>
                <w:sz w:val="24"/>
                <w:szCs w:val="24"/>
              </w:rPr>
              <w:t>Н.И.Сонин.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Дрофа. 2017г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F5">
              <w:rPr>
                <w:rFonts w:ascii="Times New Roman" w:hAnsi="Times New Roman" w:cs="Times New Roman"/>
                <w:sz w:val="24"/>
                <w:szCs w:val="24"/>
              </w:rPr>
              <w:t>Н.И.Сонин, В.Б.Захаров.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Дрофа. 2017 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F5">
              <w:rPr>
                <w:rFonts w:ascii="Times New Roman" w:hAnsi="Times New Roman" w:cs="Times New Roman"/>
                <w:sz w:val="24"/>
                <w:szCs w:val="24"/>
              </w:rPr>
              <w:t>Н.И.Сонин. Биология.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еловек.8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Дрофа. 2012г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F5">
              <w:rPr>
                <w:rFonts w:ascii="Times New Roman" w:hAnsi="Times New Roman" w:cs="Times New Roman"/>
                <w:sz w:val="24"/>
                <w:szCs w:val="24"/>
              </w:rPr>
              <w:t xml:space="preserve">Н.И.Сонин, С.Г.Мамонтов, Б.Б.Захаров. Биология. Общие закономерности. .9 </w:t>
            </w:r>
            <w:proofErr w:type="spellStart"/>
            <w:r w:rsidRPr="00F226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26F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осква. Дрофа.  2009г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Pr="000B48EC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10-11кл Дрофа 2012г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А.Г.Смирнова. ОБЖ 5 </w:t>
            </w:r>
            <w:proofErr w:type="spellStart"/>
            <w:r w:rsidRPr="00612D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612D00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А.Г.Смирнова.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612D00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А.Г.Смирнова. ОБЖ 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  <w:proofErr w:type="gramStart"/>
            <w:r w:rsidR="001A50ED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="001A50ED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А.Г.Смирнова. ОБЖ 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  <w:proofErr w:type="gramStart"/>
            <w:r w:rsidR="001A50ED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="001A50ED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А.Г.Смирнова.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2013г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>А.Г.Смирнова. ОБЖ 10 кл.,11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2012г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 w:val="restart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35" w:type="dxa"/>
            <w:shd w:val="clear" w:color="auto" w:fill="auto"/>
          </w:tcPr>
          <w:p w:rsidR="009518CF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Т.П.Зуева 1кл Просвещение 2017г 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518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72" w:type="dxa"/>
            <w:shd w:val="clear" w:color="auto" w:fill="auto"/>
          </w:tcPr>
          <w:p w:rsidR="001A50ED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Н.М.Конышева 2</w:t>
            </w:r>
            <w:r w:rsidRPr="001A50ED">
              <w:rPr>
                <w:rFonts w:ascii="Times New Roman" w:hAnsi="Times New Roman" w:cs="Times New Roman"/>
                <w:sz w:val="24"/>
                <w:szCs w:val="24"/>
              </w:rPr>
              <w:t xml:space="preserve">кл Ассоциация 21век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  <w:p w:rsidR="001A50ED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Н.М.Конышева 3</w:t>
            </w:r>
            <w:r w:rsidRPr="001A50ED">
              <w:rPr>
                <w:rFonts w:ascii="Times New Roman" w:hAnsi="Times New Roman" w:cs="Times New Roman"/>
                <w:sz w:val="24"/>
                <w:szCs w:val="24"/>
              </w:rPr>
              <w:t xml:space="preserve">кл Ассоциация 21век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Н.М.Конышева 4кл Ассоциация 21век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0">
              <w:rPr>
                <w:rFonts w:ascii="Times New Roman" w:hAnsi="Times New Roman" w:cs="Times New Roman"/>
                <w:sz w:val="24"/>
                <w:szCs w:val="24"/>
              </w:rPr>
              <w:t>В.Д.Симоненко.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–Граф 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0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В.Д.Симоненко.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6кл.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–Граф 2016г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7кл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 2016г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0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В.Д.Симоненко.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8клВентана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 2012г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vMerge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18CF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 Технология 9-10</w:t>
            </w:r>
            <w:r w:rsidR="009518CF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r w:rsidR="009518C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9518CF">
              <w:rPr>
                <w:rFonts w:ascii="Times New Roman" w:hAnsi="Times New Roman" w:cs="Times New Roman"/>
                <w:sz w:val="24"/>
                <w:szCs w:val="24"/>
              </w:rPr>
              <w:t>–Граф 2012г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>Просвещение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Г.И.Данилова Искусство 9кл Дрофа 2017г</w:t>
            </w:r>
          </w:p>
        </w:tc>
      </w:tr>
      <w:tr w:rsidR="009518CF" w:rsidRPr="005617B4" w:rsidTr="0016335E">
        <w:trPr>
          <w:trHeight w:val="276"/>
        </w:trPr>
        <w:tc>
          <w:tcPr>
            <w:tcW w:w="1759" w:type="dxa"/>
            <w:shd w:val="clear" w:color="auto" w:fill="auto"/>
          </w:tcPr>
          <w:p w:rsidR="009518CF" w:rsidRPr="005617B4" w:rsidRDefault="009518CF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ОДНРК</w:t>
            </w:r>
          </w:p>
        </w:tc>
        <w:tc>
          <w:tcPr>
            <w:tcW w:w="835" w:type="dxa"/>
            <w:shd w:val="clear" w:color="auto" w:fill="auto"/>
          </w:tcPr>
          <w:p w:rsidR="009518C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  <w:shd w:val="clear" w:color="auto" w:fill="auto"/>
          </w:tcPr>
          <w:p w:rsidR="009518CF" w:rsidRPr="005F363F" w:rsidRDefault="009518C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2">
              <w:rPr>
                <w:rFonts w:ascii="Times New Roman" w:hAnsi="Times New Roman" w:cs="Times New Roman"/>
                <w:sz w:val="24"/>
                <w:szCs w:val="24"/>
              </w:rPr>
              <w:t xml:space="preserve">В.И.Власенко, А.В.Поляков. Основы </w:t>
            </w:r>
            <w:proofErr w:type="spellStart"/>
            <w:r w:rsidRPr="00B32A92">
              <w:rPr>
                <w:rFonts w:ascii="Times New Roman" w:hAnsi="Times New Roman" w:cs="Times New Roman"/>
                <w:sz w:val="24"/>
                <w:szCs w:val="24"/>
              </w:rPr>
              <w:t>духовнонравственной</w:t>
            </w:r>
            <w:proofErr w:type="spellEnd"/>
            <w:r w:rsidRPr="00B32A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</w:t>
            </w:r>
            <w:r w:rsidR="001A50ED">
              <w:rPr>
                <w:rFonts w:ascii="Times New Roman" w:hAnsi="Times New Roman" w:cs="Times New Roman"/>
                <w:sz w:val="24"/>
                <w:szCs w:val="24"/>
              </w:rPr>
              <w:t xml:space="preserve">ссии. Москва. </w:t>
            </w:r>
            <w:proofErr w:type="spellStart"/>
            <w:r w:rsidR="001A50ED">
              <w:rPr>
                <w:rFonts w:ascii="Times New Roman" w:hAnsi="Times New Roman" w:cs="Times New Roman"/>
                <w:sz w:val="24"/>
                <w:szCs w:val="24"/>
              </w:rPr>
              <w:t>ВентанаГраф</w:t>
            </w:r>
            <w:proofErr w:type="spellEnd"/>
            <w:r w:rsidR="001A50ED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</w:tr>
    </w:tbl>
    <w:p w:rsidR="005617B4" w:rsidRDefault="005617B4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92" w:rsidRDefault="00B32A92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B32A92" w:rsidRDefault="00B32A92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A92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федеральный перечень учебников, утверждённый приказом Министерства образования и науки Российской Федерации. </w:t>
      </w:r>
    </w:p>
    <w:p w:rsidR="00B32A92" w:rsidRDefault="00B32A92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92">
        <w:rPr>
          <w:rFonts w:ascii="Times New Roman" w:hAnsi="Times New Roman" w:cs="Times New Roman"/>
          <w:sz w:val="24"/>
          <w:szCs w:val="24"/>
        </w:rPr>
        <w:t xml:space="preserve">Изучение элективных учебных предметов организовано с использованием учебных пособий, выпущенных издательствами, утверждёнными приказом Минобрнауки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N 2, от 16.01.2012 N 16). </w:t>
      </w:r>
      <w:proofErr w:type="gramEnd"/>
    </w:p>
    <w:p w:rsidR="00EB60CB" w:rsidRDefault="00EB60CB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7F" w:rsidRPr="005B5312" w:rsidRDefault="0017427F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7F">
        <w:rPr>
          <w:rFonts w:ascii="Times New Roman" w:hAnsi="Times New Roman" w:cs="Times New Roman"/>
          <w:b/>
          <w:sz w:val="24"/>
          <w:szCs w:val="24"/>
        </w:rPr>
        <w:t xml:space="preserve">Организация горячего питания учащихся. </w:t>
      </w:r>
    </w:p>
    <w:p w:rsidR="00EB60CB" w:rsidRDefault="0017427F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7F">
        <w:rPr>
          <w:rFonts w:ascii="Times New Roman" w:hAnsi="Times New Roman" w:cs="Times New Roman"/>
          <w:sz w:val="24"/>
          <w:szCs w:val="24"/>
        </w:rPr>
        <w:t>100% обучающихся охвачены горячим питанием. Питание осуществляется по утвержденному графику в школьной столовой.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4E" w:rsidRPr="005B5312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7F">
        <w:rPr>
          <w:rFonts w:ascii="Times New Roman" w:hAnsi="Times New Roman" w:cs="Times New Roman"/>
          <w:b/>
          <w:sz w:val="24"/>
          <w:szCs w:val="24"/>
        </w:rPr>
        <w:t xml:space="preserve">Состояние воспитательной работы и дополнительного образования 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воспитательной </w:t>
      </w:r>
      <w:r w:rsidRPr="0017427F">
        <w:rPr>
          <w:rFonts w:ascii="Times New Roman" w:hAnsi="Times New Roman" w:cs="Times New Roman"/>
          <w:sz w:val="24"/>
          <w:szCs w:val="24"/>
        </w:rPr>
        <w:t xml:space="preserve"> работы в МОБУ </w:t>
      </w:r>
      <w:r>
        <w:rPr>
          <w:rFonts w:ascii="Times New Roman" w:hAnsi="Times New Roman" w:cs="Times New Roman"/>
          <w:sz w:val="24"/>
          <w:szCs w:val="24"/>
        </w:rPr>
        <w:t xml:space="preserve">«Перовская   </w:t>
      </w:r>
      <w:r w:rsidRPr="0017427F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427F">
        <w:rPr>
          <w:rFonts w:ascii="Times New Roman" w:hAnsi="Times New Roman" w:cs="Times New Roman"/>
          <w:sz w:val="24"/>
          <w:szCs w:val="24"/>
        </w:rPr>
        <w:t xml:space="preserve">  заключается в организации воспитательной деятельности образовательной </w:t>
      </w:r>
      <w:proofErr w:type="gramStart"/>
      <w:r w:rsidRPr="0017427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17427F">
        <w:rPr>
          <w:rFonts w:ascii="Times New Roman" w:hAnsi="Times New Roman" w:cs="Times New Roman"/>
          <w:sz w:val="24"/>
          <w:szCs w:val="24"/>
        </w:rPr>
        <w:t xml:space="preserve"> как в процессе обучения, так и во внеклассной и </w:t>
      </w:r>
      <w:r>
        <w:rPr>
          <w:rFonts w:ascii="Times New Roman" w:hAnsi="Times New Roman" w:cs="Times New Roman"/>
          <w:sz w:val="24"/>
          <w:szCs w:val="24"/>
        </w:rPr>
        <w:t>внешкольной деятельности</w:t>
      </w:r>
      <w:r w:rsidRPr="0017427F">
        <w:rPr>
          <w:rFonts w:ascii="Times New Roman" w:hAnsi="Times New Roman" w:cs="Times New Roman"/>
          <w:sz w:val="24"/>
          <w:szCs w:val="24"/>
        </w:rPr>
        <w:t xml:space="preserve">. Внеклассная деятельность объединяетобщешкольные дела и мероприятия, проводимые внутри классных коллективов. 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D8444E" w:rsidRDefault="003B3A4E" w:rsidP="00944B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844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Цель воспитательной работы школы  в 2018 календарном учебном году </w:t>
      </w:r>
      <w:r w:rsidRPr="00D844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создание условий для развития    личности  ребёнка как нравственного, ответственного, инициативного, творческого гражданина  России, принимающего судьбу Отечества как свою личную, сознающего ответственность  за настоящее и будущее своей страны, воспитанного в духовных и культурных традициях своего народа. </w:t>
      </w:r>
      <w:proofErr w:type="gramEnd"/>
    </w:p>
    <w:p w:rsidR="003B3A4E" w:rsidRDefault="003B3A4E" w:rsidP="00944B0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A4E" w:rsidRPr="00D8444E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поставленной цели в  2018 календарном   учебном году была основана на решении следующих </w:t>
      </w:r>
      <w:r w:rsidRPr="00D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воспитательных задач: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proofErr w:type="spellStart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Уделение</w:t>
      </w:r>
      <w:proofErr w:type="spellEnd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особого внимания при организации учебно-воспитательного процесса учащимся, требующим особого педагогического внимания, и учащимся повышенного интеллектуального уровня.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Активизация работы по организации ученического самоуправления.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Развитие творческих способностей учащихся;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Формирование у учащихся гражданской ответственности, правового самосознания,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 на рынке труда.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D8444E">
        <w:rPr>
          <w:rFonts w:ascii="Times New Roman" w:hAnsi="Times New Roman" w:cs="Times New Roman"/>
          <w:sz w:val="24"/>
          <w:szCs w:val="24"/>
        </w:rPr>
        <w:t xml:space="preserve">Активизировать взаимодействие семьи и школы, а также органов здравоохранения и правопорядка в реализации конкретных мер по профилактике правонарушений, безнадзорности и различных отклонений в поведении учащихся.  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8444E">
        <w:rPr>
          <w:rFonts w:ascii="Times New Roman" w:hAnsi="Times New Roman" w:cs="Times New Roman"/>
          <w:sz w:val="24"/>
          <w:szCs w:val="24"/>
        </w:rPr>
        <w:t>.Совершенствовать работу по реализации аналитико-прогностической функции классного руководителя для улучшения качества воспитательной работы школы.</w:t>
      </w:r>
    </w:p>
    <w:p w:rsidR="003B3A4E" w:rsidRPr="00D8444E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4E" w:rsidRPr="00D844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4E">
        <w:rPr>
          <w:rFonts w:ascii="Times New Roman" w:hAnsi="Times New Roman" w:cs="Times New Roman"/>
          <w:sz w:val="24"/>
          <w:szCs w:val="24"/>
        </w:rPr>
        <w:t xml:space="preserve">Организация воспитания и социализации учащихся школы строилась, исходя из следующих направлений деятельности: </w:t>
      </w:r>
    </w:p>
    <w:p w:rsidR="003B3A4E" w:rsidRPr="004A2197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97">
        <w:rPr>
          <w:rFonts w:ascii="Times New Roman" w:hAnsi="Times New Roman" w:cs="Times New Roman"/>
          <w:b/>
          <w:sz w:val="24"/>
          <w:szCs w:val="24"/>
        </w:rPr>
        <w:t>-Интеллектуальное: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9">
        <w:rPr>
          <w:rFonts w:ascii="Times New Roman" w:hAnsi="Times New Roman" w:cs="Times New Roman"/>
          <w:sz w:val="24"/>
          <w:szCs w:val="24"/>
        </w:rPr>
        <w:t xml:space="preserve">- Формирование научного мировоззрения у обучающихся, развитие у них умственных сил, способностей и дарований; развитие познавательных интересов и формирование познавательной активности; развитие потребности постоянно пополнять свои знания, повышать уровень подготовки. </w:t>
      </w:r>
      <w:proofErr w:type="gramEnd"/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>В течение календарного года п</w:t>
      </w:r>
      <w:r>
        <w:rPr>
          <w:rFonts w:ascii="Times New Roman" w:hAnsi="Times New Roman" w:cs="Times New Roman"/>
          <w:sz w:val="24"/>
          <w:szCs w:val="24"/>
        </w:rPr>
        <w:t>роходили предметные декады, во время которых проходили КВН, интеллектуальные  игры по предметам.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Обучающиеся МОБУ «Перовская СОШ» принимали активное участие в  школьном этапе Всероссийской олимпиады по предметам,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истории, биологии, математике, русскому языку.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были награждены  сертификатом участника, дипломом участника, дипломом  за 1 место, дипломом за 2 место.)</w:t>
      </w:r>
      <w:proofErr w:type="gramEnd"/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Вывод.</w:t>
      </w:r>
      <w:r w:rsidRPr="008D2569">
        <w:rPr>
          <w:rFonts w:ascii="Times New Roman" w:hAnsi="Times New Roman" w:cs="Times New Roman"/>
          <w:sz w:val="24"/>
          <w:szCs w:val="24"/>
        </w:rPr>
        <w:t xml:space="preserve"> Продолжить работу по развитию интеллектуальных способностей обучающихся.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D8444E" w:rsidRDefault="003B3A4E" w:rsidP="00944B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Pr="008D2569">
        <w:rPr>
          <w:rFonts w:ascii="Times New Roman" w:hAnsi="Times New Roman" w:cs="Times New Roman"/>
          <w:b/>
          <w:sz w:val="24"/>
          <w:szCs w:val="24"/>
        </w:rPr>
        <w:t>культурное</w:t>
      </w:r>
      <w:proofErr w:type="spellEnd"/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</w:t>
      </w:r>
      <w:r>
        <w:rPr>
          <w:rFonts w:ascii="Times New Roman" w:hAnsi="Times New Roman" w:cs="Times New Roman"/>
          <w:sz w:val="24"/>
          <w:szCs w:val="24"/>
        </w:rPr>
        <w:t xml:space="preserve">еловека; формирование </w:t>
      </w:r>
      <w:r w:rsidRPr="008D2569">
        <w:rPr>
          <w:rFonts w:ascii="Times New Roman" w:hAnsi="Times New Roman" w:cs="Times New Roman"/>
          <w:sz w:val="24"/>
          <w:szCs w:val="24"/>
        </w:rPr>
        <w:t xml:space="preserve"> нравственных чувств и этического сознания. В нашей школе уже сложилась система </w:t>
      </w:r>
      <w:r>
        <w:rPr>
          <w:rFonts w:ascii="Times New Roman" w:hAnsi="Times New Roman" w:cs="Times New Roman"/>
          <w:sz w:val="24"/>
          <w:szCs w:val="24"/>
        </w:rPr>
        <w:t xml:space="preserve"> КТД.</w:t>
      </w:r>
    </w:p>
    <w:p w:rsidR="003B3A4E" w:rsidRDefault="003B3A4E" w:rsidP="00944B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B5384F">
        <w:rPr>
          <w:rFonts w:ascii="Times New Roman" w:hAnsi="Times New Roman" w:cs="Times New Roman"/>
          <w:sz w:val="24"/>
          <w:szCs w:val="24"/>
        </w:rPr>
        <w:t xml:space="preserve">Коллективные творческие дела - это и труд, и общение, и искусство, и различные формы досуговой деятельности.    </w:t>
      </w:r>
      <w:r w:rsidRPr="00D8444E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Систематически проводятся  тематические мероприятия</w:t>
      </w:r>
      <w:proofErr w:type="gramStart"/>
      <w:r w:rsidRPr="00D84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444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</w:t>
      </w:r>
      <w:proofErr w:type="gramEnd"/>
      <w:r w:rsidRPr="00D8444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направлениисоциокультурного и медиа культурного воспитания.</w:t>
      </w:r>
    </w:p>
    <w:p w:rsidR="003B3A4E" w:rsidRPr="00B5384F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38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Тематические часы общения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  <w:r w:rsidRPr="00B53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«Вежливость и доброта»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53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«Как быть толерантным»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3A4E" w:rsidRPr="00B5384F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3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«Отзывчивости тоже надо учиться»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53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«Ценности, которые объединяют всех»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3A4E" w:rsidRPr="00B5384F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3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«Символы России»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Традиционными  стали общешкольные мероприятия, посвящённые Дню народного единства и Дню Конституции.</w:t>
      </w:r>
    </w:p>
    <w:p w:rsidR="003B3A4E" w:rsidRDefault="003B3A4E" w:rsidP="00944B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3A4E" w:rsidRPr="00D8444E" w:rsidRDefault="003B3A4E" w:rsidP="00944B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Вывод.</w:t>
      </w:r>
      <w:r w:rsidRPr="008D25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2569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Pr="008D2569">
        <w:rPr>
          <w:rFonts w:ascii="Times New Roman" w:hAnsi="Times New Roman" w:cs="Times New Roman"/>
          <w:sz w:val="24"/>
          <w:szCs w:val="24"/>
        </w:rPr>
        <w:t xml:space="preserve"> конструктивного общения, социализации и творческого </w:t>
      </w:r>
      <w:proofErr w:type="gramStart"/>
      <w:r w:rsidRPr="008D2569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D2569">
        <w:rPr>
          <w:rFonts w:ascii="Times New Roman" w:hAnsi="Times New Roman" w:cs="Times New Roman"/>
          <w:sz w:val="24"/>
          <w:szCs w:val="24"/>
        </w:rPr>
        <w:t xml:space="preserve"> обучающихся необходимо вовлекать ребят в КТД и вести мониторинг участия в конкурсах разного уровня.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Здоровье сберегающее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Основной целью организации процесса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в 2018 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является формирование у обучающихся культуры здорового образа жизни, ценностных представлений  о здоровье и влиянии занятий физической культурой на здоровье человека.</w:t>
      </w:r>
      <w:proofErr w:type="gramEnd"/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Задачи: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у учащихся потребности в здоровом образе жизни;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физического здоровья через активизацию игровых форм занятости школьников;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-осуществление профилактики вредных привычек и химической зависимости среди подростков, отработка наиболее эффективных форм данной работы;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-осуществление мониторинга состояния здоровья учащихся;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Для реализации  задач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воспитания 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в школе проводилась по следующим направлениям: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-работа с педагогическим коллективом;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-работа с учащимися;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-работа с родителями.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Работа с педагогическим коллективом осуществлялась: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-через семинары, самообразование;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-через практическую деятельность;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помощь в подготовке  уроков с использованием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технологий;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помощь в организации внеклассных и внешкольных работ с учащимися в разнообразной форме.</w:t>
      </w:r>
    </w:p>
    <w:p w:rsidR="003B3A4E" w:rsidRPr="002667BD" w:rsidRDefault="003B3A4E" w:rsidP="0093762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Работа с учащимися проводилась по направлениям: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навыков ЗОЖ, гигиены, правил личной безопасности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   ежедневная утренняя зарядка перед учебными занятиями,   использование 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во время учебного процесса, проведение уроков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доровья, классных часов и общешкольных мероприятий по пропаганде  ЗОЖ, организация встреч учащихся со специалистами-медиками);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-правовое воспитание;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-половое воспитание;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-профилактика алкоголизма;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-профилактика наркомании, психотропных веществ;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-профилактика детского дорожно-транспортного травматизма (оформление уголков по ТБ, проведение инструктажей с детьми);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-профилактика курения;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-пропаганда физкультуры, спорта, туризма (увеличение объёма и качества оздоровительной, спортивно-массовой работы в школе);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районные  Спартакиады,  массовые внеклассные мероприятия,  конкурсы, спортивные соревнования, походы.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Для учащихся были организованы следующие мероприятия: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-конкурс рисунков «Овощи и фрукты – здоровье всей семьи» 1-4 классы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-просмотр и обсуждение видеофильмов и презентаций по профилактике вредных привычек и пропаганде ЗОЖ «Присоединяйтесь!» (5-6 классы);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тематические классные часы «Здоровый человек – здоровое общест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во» в рамках месячников ЗОЖ (1-11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классы),  «Со спортом дружить – здоровым быть!» (1-4 классы), «Туберкулёз и его профил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актика» (8-11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классы); «Пропаганда безопасног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и здорового образа жизни» (1-11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кл.);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-проведение акций по здоровому питанию в школьной столовой («Чистые  ладошки», «Неделя здорового питания»);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беседы с медработником- фельдшером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ФАПа</w:t>
      </w:r>
      <w:proofErr w:type="spellEnd"/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Работа с родителями осуществлялась: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-через учёбу: тематические родительские собрания (классные, общешкольные) по темам «Здоровье детей и подростков: проблемы и пути их решения», «Здоровье ребёнка в ваших руках»;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-через обмен опытом воспитания и оздоровления детей: работа родительских комитетов;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-через совместную деятельность с детьми: Дни Здоровья, массовые внеклассные мероприятия, конкурсы, спортивные соревнования, походы.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В школе создана система физкультурно-оздоровительной и спортивной работы (традиционные Дни здоровья, спартакиады, Президентские состязания, акция «Бодрое утро»</w:t>
      </w:r>
      <w:proofErr w:type="gram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портивные соревнования и игры).</w:t>
      </w:r>
      <w:r w:rsidRPr="002667B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МОБУ «Перовская СОШ» создан спортивный клуб «Луч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», членами  которого являются 64</w:t>
      </w:r>
      <w:r w:rsidRPr="002667B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учащихся (100 %). Целью работы спортивного клуба является  воспитание  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ценностных представлений  о здоровье и влиянии занятий физической культурой на здоровье человека. Систематически проводятся спортивные мероприятия по волейболу, гандболу, пионерболу, «Весёлые старты».</w:t>
      </w:r>
    </w:p>
    <w:p w:rsidR="003B3A4E" w:rsidRPr="00D519C3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МОБУ «Перовская СОШ» сотрудничает с Перовским территориальным отделом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городского округа, с родительской общественностью. Межведомственное сотрудничество  оказалось успешным. Обучающиеся МОБУ «Перовская СОШ»  принимали участие в различных спортивных соревнованиях  и показали высокие результаты: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D8444E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D8444E">
        <w:rPr>
          <w:rFonts w:ascii="Times New Roman" w:hAnsi="Times New Roman" w:cs="Times New Roman"/>
          <w:sz w:val="24"/>
          <w:szCs w:val="24"/>
        </w:rPr>
        <w:t xml:space="preserve"> 1) 1 место сборной команды МОБУ «Перовская СОШ»     в соревнованиях по хоккею с шайбой на кубок Дружбы</w:t>
      </w:r>
      <w:proofErr w:type="gramStart"/>
      <w:r w:rsidRPr="00D844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8444E">
        <w:rPr>
          <w:rFonts w:ascii="Times New Roman" w:hAnsi="Times New Roman" w:cs="Times New Roman"/>
          <w:sz w:val="24"/>
          <w:szCs w:val="24"/>
        </w:rPr>
        <w:t>февраль 2018)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A4E" w:rsidRPr="00D8444E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D8444E">
        <w:rPr>
          <w:rFonts w:ascii="Times New Roman" w:hAnsi="Times New Roman" w:cs="Times New Roman"/>
          <w:sz w:val="24"/>
          <w:szCs w:val="24"/>
        </w:rPr>
        <w:t xml:space="preserve">2) 1 место сборной команды МОБУ «Перовская СОШ»  в хоккейном турнире на кубок Халтурина Руслана, проходившего в рамках месячника </w:t>
      </w:r>
      <w:proofErr w:type="gramStart"/>
      <w:r w:rsidRPr="00D8444E">
        <w:rPr>
          <w:rFonts w:ascii="Times New Roman" w:hAnsi="Times New Roman" w:cs="Times New Roman"/>
          <w:sz w:val="24"/>
          <w:szCs w:val="24"/>
        </w:rPr>
        <w:t>оборонно- массовой</w:t>
      </w:r>
      <w:proofErr w:type="gramEnd"/>
      <w:r w:rsidRPr="00D8444E">
        <w:rPr>
          <w:rFonts w:ascii="Times New Roman" w:hAnsi="Times New Roman" w:cs="Times New Roman"/>
          <w:sz w:val="24"/>
          <w:szCs w:val="24"/>
        </w:rPr>
        <w:t xml:space="preserve"> и спортивной работы  (февраль 2018)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A4E" w:rsidRPr="00D8444E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D8444E">
        <w:rPr>
          <w:rFonts w:ascii="Times New Roman" w:hAnsi="Times New Roman" w:cs="Times New Roman"/>
          <w:sz w:val="24"/>
          <w:szCs w:val="24"/>
        </w:rPr>
        <w:t xml:space="preserve">3) 1 место  сборной команды МОБУ «Перовская СОШ» в соревнованиях по хоккею с шайбой среди  образовательных организаций </w:t>
      </w:r>
      <w:proofErr w:type="spellStart"/>
      <w:r w:rsidRPr="00D8444E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D8444E">
        <w:rPr>
          <w:rFonts w:ascii="Times New Roman" w:hAnsi="Times New Roman" w:cs="Times New Roman"/>
          <w:sz w:val="24"/>
          <w:szCs w:val="24"/>
        </w:rPr>
        <w:t xml:space="preserve">  городского округа, посвящённых закрытию хоккейного сезона «Здоровая </w:t>
      </w:r>
      <w:proofErr w:type="gramStart"/>
      <w:r w:rsidRPr="00D8444E">
        <w:rPr>
          <w:rFonts w:ascii="Times New Roman" w:hAnsi="Times New Roman" w:cs="Times New Roman"/>
          <w:sz w:val="24"/>
          <w:szCs w:val="24"/>
        </w:rPr>
        <w:t>Россия-крепкая</w:t>
      </w:r>
      <w:proofErr w:type="gramEnd"/>
      <w:r w:rsidRPr="00D8444E">
        <w:rPr>
          <w:rFonts w:ascii="Times New Roman" w:hAnsi="Times New Roman" w:cs="Times New Roman"/>
          <w:sz w:val="24"/>
          <w:szCs w:val="24"/>
        </w:rPr>
        <w:t xml:space="preserve"> семья». </w:t>
      </w:r>
    </w:p>
    <w:p w:rsidR="003B3A4E" w:rsidRPr="00D8444E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D8444E">
        <w:rPr>
          <w:rFonts w:ascii="Times New Roman" w:hAnsi="Times New Roman" w:cs="Times New Roman"/>
          <w:sz w:val="24"/>
          <w:szCs w:val="24"/>
        </w:rPr>
        <w:t>(март 2018)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A4E" w:rsidRPr="00D8444E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D8444E">
        <w:rPr>
          <w:rFonts w:ascii="Times New Roman" w:hAnsi="Times New Roman" w:cs="Times New Roman"/>
          <w:sz w:val="24"/>
          <w:szCs w:val="24"/>
        </w:rPr>
        <w:lastRenderedPageBreak/>
        <w:t>4) 1 место сборной команды МОБУ «Перовская СОШ» в турнире по футболу на Кубок Победы  среди дворовых команд (апрель 2018)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A4E" w:rsidRPr="00D8444E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D8444E">
        <w:rPr>
          <w:rFonts w:ascii="Times New Roman" w:hAnsi="Times New Roman" w:cs="Times New Roman"/>
          <w:sz w:val="24"/>
          <w:szCs w:val="24"/>
        </w:rPr>
        <w:t>5)3 место сборной команды МОБУ «Перовская СОШ» в окружном турнире  Всероссийских соревнований по футболу «Кожаный мяч» (май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993">
        <w:rPr>
          <w:rFonts w:ascii="Times New Roman" w:hAnsi="Times New Roman" w:cs="Times New Roman"/>
          <w:b/>
          <w:sz w:val="24"/>
          <w:szCs w:val="24"/>
        </w:rPr>
        <w:t>Вывод.</w:t>
      </w:r>
      <w:r w:rsidRPr="008D2569">
        <w:rPr>
          <w:rFonts w:ascii="Times New Roman" w:hAnsi="Times New Roman" w:cs="Times New Roman"/>
          <w:sz w:val="24"/>
          <w:szCs w:val="24"/>
        </w:rPr>
        <w:t xml:space="preserve"> Деятельность всего педагогического коллектива направлена на организацию </w:t>
      </w:r>
      <w:proofErr w:type="spellStart"/>
      <w:r w:rsidRPr="008D256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D2569">
        <w:rPr>
          <w:rFonts w:ascii="Times New Roman" w:hAnsi="Times New Roman" w:cs="Times New Roman"/>
          <w:sz w:val="24"/>
          <w:szCs w:val="24"/>
        </w:rPr>
        <w:t xml:space="preserve"> процесса, т.к. проблема физической подготовленности детей, недостаточное количество знаний о сохранении и укреплении здоровья, а также двигательной активности современных школьников по-прежнему актуальна.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69">
        <w:rPr>
          <w:rFonts w:ascii="Times New Roman" w:hAnsi="Times New Roman" w:cs="Times New Roman"/>
          <w:b/>
          <w:sz w:val="24"/>
          <w:szCs w:val="24"/>
        </w:rPr>
        <w:t>Культуротворческое</w:t>
      </w:r>
      <w:proofErr w:type="spellEnd"/>
      <w:r w:rsidRPr="008D2569">
        <w:rPr>
          <w:rFonts w:ascii="Times New Roman" w:hAnsi="Times New Roman" w:cs="Times New Roman"/>
          <w:b/>
          <w:sz w:val="24"/>
          <w:szCs w:val="24"/>
        </w:rPr>
        <w:t xml:space="preserve"> и эстетическое воспитание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8D2569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D2569">
        <w:rPr>
          <w:rFonts w:ascii="Times New Roman" w:hAnsi="Times New Roman" w:cs="Times New Roman"/>
          <w:sz w:val="24"/>
          <w:szCs w:val="24"/>
        </w:rPr>
        <w:t>, формирование представлений об э</w:t>
      </w:r>
      <w:r>
        <w:rPr>
          <w:rFonts w:ascii="Times New Roman" w:hAnsi="Times New Roman" w:cs="Times New Roman"/>
          <w:sz w:val="24"/>
          <w:szCs w:val="24"/>
        </w:rPr>
        <w:t>стетических идеалах и ценностях, в</w:t>
      </w:r>
      <w:r w:rsidRPr="008D2569">
        <w:rPr>
          <w:rFonts w:ascii="Times New Roman" w:hAnsi="Times New Roman" w:cs="Times New Roman"/>
          <w:sz w:val="24"/>
          <w:szCs w:val="24"/>
        </w:rPr>
        <w:t xml:space="preserve">оспитание ценностного отношения к природе, окружающей среде. 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В течение календарного года и в каникулярное время учащиеся школы с классными руководителями  приняли участие в различных мероприятиях, способствующих  привитию их эстетического вкуса, культуры: Осенний бал, </w:t>
      </w:r>
      <w:r>
        <w:rPr>
          <w:rFonts w:ascii="Times New Roman" w:hAnsi="Times New Roman" w:cs="Times New Roman"/>
          <w:sz w:val="24"/>
          <w:szCs w:val="24"/>
        </w:rPr>
        <w:t>День учителя, День матери, Новогодний праздник.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 Во время каникул организованы экскурсии в сельскую библиотеку. </w:t>
      </w:r>
      <w:r>
        <w:rPr>
          <w:rFonts w:ascii="Times New Roman" w:hAnsi="Times New Roman" w:cs="Times New Roman"/>
          <w:sz w:val="24"/>
          <w:szCs w:val="24"/>
        </w:rPr>
        <w:t xml:space="preserve">МОБУ «Перовская СОШ» сотрудничает с сельским домом культуры, проводит совместные мероприятия: фестиваль народного творчества «Добрые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соседи-верные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друзья», «Масленица» </w:t>
      </w:r>
    </w:p>
    <w:p w:rsidR="003B3A4E" w:rsidRPr="002667BD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того, значимую роль в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культуротворческом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чащихся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развитии стремления детей к овладению знаниями играет деятельность школьной библиотеки.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В работе библиотеки использовались различные формы и методы привлечения детей к книге, воспитанию интереса к чтению.  Огромную роль в этом играют учителя начальных классов. Педагоги занимаю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тся исследовательской работой, 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нацеливают школьников на чтение, поиски дополнительной информации при выполнении домашних заданий. 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Вывод.</w:t>
      </w:r>
      <w:r w:rsidRPr="008D2569">
        <w:rPr>
          <w:rFonts w:ascii="Times New Roman" w:hAnsi="Times New Roman" w:cs="Times New Roman"/>
          <w:sz w:val="24"/>
          <w:szCs w:val="24"/>
        </w:rPr>
        <w:t xml:space="preserve"> Работа в данном направлении ведется систематически. Посещение учреждений культуры и мероприятий по данному направлению запланированы и на следующий учебный год.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569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D2569">
        <w:rPr>
          <w:rFonts w:ascii="Times New Roman" w:hAnsi="Times New Roman" w:cs="Times New Roman"/>
          <w:b/>
          <w:sz w:val="24"/>
          <w:szCs w:val="24"/>
        </w:rPr>
        <w:t xml:space="preserve"> патриотическое</w:t>
      </w:r>
    </w:p>
    <w:p w:rsidR="003B3A4E" w:rsidRPr="00D8444E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работы по гражданско-патриотическому воспитанию обучающихся в 2018 календарном  учебном году является развитие у обучающихся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проявлять их в созидательном процессе в интересах школы и родного края.</w:t>
      </w:r>
      <w:proofErr w:type="gramEnd"/>
    </w:p>
    <w:p w:rsidR="003B3A4E" w:rsidRPr="00D8444E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4E" w:rsidRPr="00D8444E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На достижение поставленной цели направлено решение следующих задач: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Способствовать получению и расширению знаний учащихся о России и родном Оренбуржье;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Формировать чувства сопричастности к истории и ответственности за будущее российской культуры.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Формировать потребности в сохранении семейных отношений и кругу семейных ценностей.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       Создавать условия для активного участия учащимися и семей в гражданско-патриотическом воспитании.</w:t>
      </w:r>
    </w:p>
    <w:p w:rsidR="003B3A4E" w:rsidRPr="00D8444E" w:rsidRDefault="003B3A4E" w:rsidP="00944B0A">
      <w:pPr>
        <w:shd w:val="clear" w:color="auto" w:fill="FFFFFF"/>
        <w:spacing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темой работы в данном направлении стало празднование 73-ей годовщины Великой Победы (9 мая 2018 года).</w:t>
      </w: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Воспитанию  патриотизма способствуют  </w:t>
      </w: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уроки мужества   к  памятным календарным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там:  День народного единства, Д</w:t>
      </w: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 воинской славы, 74-летие снятия блокады, 75-летие Сталинградской битвы, 75-летие подвига Героя Советского Союза Александра Матросова (27 февраля 1943 года),  23 февраля и 9 мая.  К  29-ой годовщине  вывода советских войск из Афганистана (15 февраля)  были проведены тематические классные часы. Большое значение в  патриотическом воспитании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имеет музейная комната.</w:t>
      </w: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протяжении нескольких лет проводилась акция «Создаём школьный музей». В акции принимали участие все учащиеся, родители, жители села. Совместными усилиями собран  богатый арсенал музейных экспонатов.</w:t>
      </w:r>
    </w:p>
    <w:p w:rsidR="003B3A4E" w:rsidRPr="00D8444E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Традиционно  в школе проходит  смотр строя и песни, посвящённый Дню защитника Отечества. В  мероприятии приняли участие все обучающиеся (100%). В состав жюри были включены представители родительской общественности.</w:t>
      </w:r>
    </w:p>
    <w:p w:rsidR="003B3A4E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 </w:t>
      </w:r>
      <w:proofErr w:type="gramStart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  организовывала</w:t>
      </w:r>
      <w:proofErr w:type="gramEnd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выставки и конкурсы рисунков    к  23 февраля:  «Этих дней не смолкнет слава», к Дням воинской славы.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организаторами школьных традиционных акций являются члены Совета старшеклассников, который является высшим органом ученического самоуправления  МОБУ «Перовская СОШ»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Акции «Георгиевская ленточка», «Аллея Памяти », «Р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ассвет»,   «Чистое село»  проходят 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активном участии  всех обучающихся под руководством членов Совета старшеклассников.</w:t>
      </w:r>
    </w:p>
    <w:p w:rsidR="003B3A4E" w:rsidRPr="00A906FF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 Мая 2018 года проведена    акция  «Бессмертный полк», в которой принимали   участие 100 % обучающихся и 42  % родителей. Шествие проходило  по улицам села </w:t>
      </w:r>
      <w:proofErr w:type="spellStart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Перовка</w:t>
      </w:r>
      <w:proofErr w:type="spellEnd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акции принимали участие жители  села </w:t>
      </w:r>
      <w:proofErr w:type="spellStart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Мещеряковка</w:t>
      </w:r>
      <w:proofErr w:type="spellEnd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гости из Соль-Илецка, предки которых жили в селе </w:t>
      </w:r>
      <w:proofErr w:type="spellStart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Перовка</w:t>
      </w:r>
      <w:proofErr w:type="spellEnd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 отсюда уходили на фронт.</w:t>
      </w:r>
    </w:p>
    <w:p w:rsidR="003B3A4E" w:rsidRPr="00D8444E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Традиционно мероприятия </w:t>
      </w:r>
      <w:proofErr w:type="gramStart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Дню Победы завершились митингом</w:t>
      </w:r>
    </w:p>
    <w:p w:rsidR="003B3A4E" w:rsidRPr="00D8444E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«А память вечна …»  9 мая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года, и </w:t>
      </w: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гостей,  тружеников тыла, ветеранов  труда и жителей  села учащиеся МОБУ «Перовская СОШ» совместно с сельским домом культуры   показали концер</w:t>
      </w:r>
      <w:r w:rsidRPr="00D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3B3A4E" w:rsidRPr="00D8444E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Вывод</w:t>
      </w:r>
      <w:r w:rsidRPr="008D2569">
        <w:rPr>
          <w:rFonts w:ascii="Times New Roman" w:hAnsi="Times New Roman" w:cs="Times New Roman"/>
          <w:sz w:val="24"/>
          <w:szCs w:val="24"/>
        </w:rPr>
        <w:t>. Все мероприятия прошли согласно общешкольному плану и планов ВР классов.  Поставленные цели и задачи были реализованы.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Духовно- нравственное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 духовно-нравственного воспитания является ф</w:t>
      </w:r>
      <w:r w:rsidRPr="008D2569">
        <w:rPr>
          <w:rFonts w:ascii="Times New Roman" w:hAnsi="Times New Roman" w:cs="Times New Roman"/>
          <w:sz w:val="24"/>
          <w:szCs w:val="24"/>
        </w:rPr>
        <w:t>ормирование личности, устремлённой к добру. Для этого в школе решается комплекс задач: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 -формирование нравственного сознания;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 -поддержание процесса формирования нравственных убеждений, ценностей, определяющих стойкое позитивное отношение к добру и негативное отношение к злу через классные часы и беседы;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 -создание условий для формирования нравственных привычек и нравственных черт характера - честности, мужества, трудолюбия, и т.д. 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прошли следующие мероприятия: 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>-Праздничные меро</w:t>
      </w:r>
      <w:r>
        <w:rPr>
          <w:rFonts w:ascii="Times New Roman" w:hAnsi="Times New Roman" w:cs="Times New Roman"/>
          <w:sz w:val="24"/>
          <w:szCs w:val="24"/>
        </w:rPr>
        <w:t>приятия, посвящённые Дню пожилого человека, Дню Матери;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акции «Помоги ребенку», где учащиеся школы собирали вещи, игрушки, канцелярские принадлежности для детей из семей, находящихся в трудной жизненной ситуации. 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Формирование культуры межнациональных отношений – еще одно из направлений воспитательной работы в школе. Ведется работа по развитию у учащихся толерантного мышления. 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9">
        <w:rPr>
          <w:rFonts w:ascii="Times New Roman" w:hAnsi="Times New Roman" w:cs="Times New Roman"/>
          <w:sz w:val="24"/>
          <w:szCs w:val="24"/>
        </w:rPr>
        <w:t>Большое внимание уделяется противодействию проявлениям экстремизма, деятельности неформальных молодежных объединений экстремистского толка (беседы «Кто такие неформалы», диспут «Быть гражданином», «Молодежные игры.</w:t>
      </w:r>
      <w:proofErr w:type="gramEnd"/>
      <w:r w:rsidRPr="008D2569">
        <w:rPr>
          <w:rFonts w:ascii="Times New Roman" w:hAnsi="Times New Roman" w:cs="Times New Roman"/>
          <w:sz w:val="24"/>
          <w:szCs w:val="24"/>
        </w:rPr>
        <w:t xml:space="preserve"> К чему они приведут?», «Культура подростка», акция «Я рисую мир!» и т.д. 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Вывод.</w:t>
      </w:r>
      <w:r w:rsidRPr="008D2569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нравственных качеств обучающихся.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Правовое воспитание и культура безопасности</w:t>
      </w:r>
    </w:p>
    <w:p w:rsidR="003B3A4E" w:rsidRPr="007764BC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BC">
        <w:rPr>
          <w:rFonts w:ascii="Times New Roman" w:hAnsi="Times New Roman" w:cs="Times New Roman"/>
          <w:sz w:val="24"/>
          <w:szCs w:val="24"/>
        </w:rPr>
        <w:t xml:space="preserve">Формирование правовой культуры подростков – одна из основных задач воспитательной работы. Основу ее составляют такие важнейшие характеристики как знание своих прав и обязанностей, чувство собственного достоинства и уважения окружающих, миролюбие, терпимость. </w:t>
      </w:r>
    </w:p>
    <w:p w:rsidR="003B3A4E" w:rsidRPr="007764BC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2018 календарном  учебном году по профилактике и предупреждению правонарушений и преступлений, защите прав ребёнка были поставлены следующие задачи: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-создание благоприятного психологического климата для учащихся школы;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-приобщение к духовно-нравственным ценностям и формирование социальной активности учащихся;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-активизация психолого-педагогической работы по предупреждению правонарушений и коррекционной работы с детьми </w:t>
      </w:r>
      <w:proofErr w:type="spell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-организация правового просвещения учащихся и пропаганда ЗОЖ;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-осуществление </w:t>
      </w:r>
      <w:proofErr w:type="gram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посещаемостью занятий и успеваемостью учащихся «группы риска»;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-организация совместной работы с ОДН, КДН,  центром диагностики и консультирования «Диалог»;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осуществления и реализации этих задач был разработан план социальной работы, план совместной работы школы и ПДН  по профилактике преступлений и правонарушений среди учащихся.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Профилактическая работа в школе осуществлялась по следующим основным направлениям: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-профилактика алкоголизма;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-профилактика </w:t>
      </w:r>
      <w:proofErr w:type="spell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табакокурения</w:t>
      </w:r>
      <w:proofErr w:type="spell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-профилактика наркомании;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-профилактика дорожно-транспортного травматизма;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профилактика правонарушений;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-профилактика детской безнадзорности;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-правовое воспитание;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-половое воспитание.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В течение учебного года проводились многочисленные мероприятия  по всем направлениям профилактической работы. Среди них акция «Скажем наркотикам нет!», акция «Не сломай себе судьбу!»,  Неделя здоровья, приуроченная к Всемирному дню здоровья</w:t>
      </w:r>
      <w:proofErr w:type="gram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Всероссийский интернет-урок по антинаркотической направленности, Всемирный день борьбы со СПИДом.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 Работа с учащимися проводилась </w:t>
      </w:r>
      <w:proofErr w:type="gram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-просмотр фильмов по безопасности на дороге;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-проведение тематических классных часов по профилактике курения, алкоголя, употребления психотропных и наркотических веществ, тематические классные часы по правовому воспитанию, по правилам дорожного движения;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-проведение внеклассных мероприятий (викторины, игровые мероприятия по ПДД,  конкурсы рисунков и плакатов, просмотр и обсуждение видеофильмов);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заседание профилактического совета;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-анкетирование учащихся.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Работа с педагогическим коллективом осуществлялась </w:t>
      </w:r>
      <w:proofErr w:type="gram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-планирование работы;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-организацию выставки литературы по правовой тематике;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-организацию и проведение МО классных руководителей  по профилактике асоциального поведения детей и подростков;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-организацию методической помощи классным руководителям по подготовке классных часов;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-организацию встреч со специалистами.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В рамках месячника с родителями в школе проводилась следующая работа: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-тематические классные родительские собрания в 5-11 классах;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-индивидуальные консультации медико-психологического направления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-заседание профилактического совета;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-привлечение родителей к подготовке и проведению профилактических мероприятий.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В течение года работа по профилактике проводилась с учащимися, педагогами и родителями.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Проводились  обследования жилищно-бытовых условий, беседы с родителями, которые не посещали родительские собрания и не реагировали на вызовы в школу. Велась индивидуальная работа с учащимися, состоящими на школьном учете; за этими учащимися велся строгий контроль посещаемости занятий, посещения кружков и секций.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профилактической работы проведены беседы для родителей на темы: «Трудный возраст или советы родителям», «Что такое суицид и как с ним бороться», «Куда уходят дети: профилактика безнадзорности и бродяжничества».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мероприятий, приуроченных к Международному дню детского телефона доверия, были проведены: классные часы «Мы поможем тебе стать самостоятельным», «Сделай свой шаг к безопасности», распространены листовки «Телефон доверия – гарантия помощи», проведено анкетирование «Скажи телефону доверия «Да!».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Проведены акции: «Сохрани жизнь себе и своему ребенку», «Сообщи, где торгуют смертью», профилактические месячники: «Месяц правовых знаний», «Антинаркотический месяц», «Профилактика экстремизма, гармонизации межэтнических и межконфессиональных отношений».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Классные руководители провели   беседы, занятия на темы: «Что такое толерантность», «Как преодолеть тревогу», «Способы решения конфликтов с родителями», способы </w:t>
      </w:r>
      <w:proofErr w:type="spell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эмоционального состояния, «Знаешь ли ты свои права и обязанности».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Особое место в системе воспитания школы занимает вопрос занятости учащихся в кружках и секциях во внеурочное время, поскольку это обеспечивает дополнительное развитие учеников, расширение их личных возможностей, а также влечет их занятость в свободное время и профилактику негативных проявлений среди несовершеннолетних. Занятость учащихся 1-8 классов внеурочной деятельностью -100%.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</w:p>
    <w:p w:rsidR="003B3A4E" w:rsidRPr="007764BC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Занятость обучающихся, состоящих на разных видах учета, находится на контроле классных руководителей:    ведутся постоянные беседы о нормах и правилах поведения, приглашаются родители на заседания Совета профилактики школы.</w:t>
      </w:r>
    </w:p>
    <w:p w:rsidR="003B3A4E" w:rsidRPr="007764BC" w:rsidRDefault="003B3A4E" w:rsidP="0094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летней занятости учащихся ставит своей целью оздоровление, восстановление творческого потенциала, расширение кругозора, трудовое воспитание учащихся  и профилактику правонарушений несовершеннолетних.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Лагерь  дневного пребывания «Страна чудес »    работал  два потока   во время летних каникул.   </w:t>
      </w:r>
      <w:proofErr w:type="gram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из семей, состоящих на разных  видах учёта, посещали  лагерь.</w:t>
      </w:r>
    </w:p>
    <w:p w:rsidR="003B3A4E" w:rsidRPr="007764BC" w:rsidRDefault="003B3A4E" w:rsidP="00944B0A">
      <w:pPr>
        <w:jc w:val="both"/>
        <w:rPr>
          <w:rFonts w:ascii="Times New Roman" w:hAnsi="Times New Roman" w:cs="Times New Roman"/>
          <w:sz w:val="24"/>
          <w:szCs w:val="24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Воспитанию социально – активной личности  способствуют мероприятия в рамках </w:t>
      </w:r>
      <w:r w:rsidRPr="007764BC">
        <w:rPr>
          <w:rFonts w:ascii="Times New Roman" w:hAnsi="Times New Roman" w:cs="Times New Roman"/>
          <w:sz w:val="24"/>
          <w:szCs w:val="24"/>
        </w:rPr>
        <w:t xml:space="preserve">  Всероссийской  недели  финансовой грамотности  и Дня самоуправления. Лекция «Основы финансовой грамотности» была проведена специалистом финансового отдела </w:t>
      </w:r>
      <w:proofErr w:type="spellStart"/>
      <w:r w:rsidRPr="007764B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7764B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Дню местного самоуправления  были посвящены следующие   мероприятия: классные часы «Что такое местное самоуправление?», диспут «Если бы я был губернатором», встреча учащихся со специалистами Перовского территориального отдела администрации </w:t>
      </w:r>
      <w:proofErr w:type="spellStart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Соль-Илецкого</w:t>
      </w:r>
      <w:proofErr w:type="spellEnd"/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городского округа.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BC">
        <w:rPr>
          <w:rFonts w:ascii="Times New Roman" w:hAnsi="Times New Roman" w:cs="Times New Roman"/>
          <w:sz w:val="24"/>
          <w:szCs w:val="24"/>
        </w:rPr>
        <w:t xml:space="preserve"> Вывод. Продолжить работу по 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гражданской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3A4E" w:rsidRPr="007764BC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 xml:space="preserve">Воспитание семейных ценностей </w:t>
      </w:r>
    </w:p>
    <w:p w:rsidR="003B3A4E" w:rsidRPr="007764BC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Концепция модернизации Российского образования подчеркивает исключительную роль семьи в решении задач воспитания. Родители и педагоги – воспитатели одних и тех же детей. Результат их деятельности может быть успешным тогда, когда учителя и родители станут союзниками.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Воспитательная работа в школе  направлена на создание благоприятных условий для обеспечения взаимопонимания и единых стремлений школы и семьи в развитии личности ребенка, для самообразования родителей.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Содержание сотрудничества  педагогического  коллектива   с родителями включает три основных направления:</w:t>
      </w:r>
    </w:p>
    <w:p w:rsidR="003B3A4E" w:rsidRPr="007764BC" w:rsidRDefault="003B3A4E" w:rsidP="00944B0A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психолого-педагогическое просвещение родителей;</w:t>
      </w:r>
    </w:p>
    <w:p w:rsidR="003B3A4E" w:rsidRPr="007764BC" w:rsidRDefault="003B3A4E" w:rsidP="00944B0A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вовлечение родителей в учебно-воспитательный процесс;</w:t>
      </w:r>
    </w:p>
    <w:p w:rsidR="003B3A4E" w:rsidRPr="007764BC" w:rsidRDefault="003B3A4E" w:rsidP="00944B0A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семей обучающихся в управлении учебно-воспитательным процессом в школе.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7764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Психолого-педагогическое просвещение</w:t>
      </w: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родителей организуется с помощью следующих форм работы:</w:t>
      </w:r>
    </w:p>
    <w:p w:rsidR="003B3A4E" w:rsidRPr="007764BC" w:rsidRDefault="003B3A4E" w:rsidP="00944B0A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и тематические консультации;</w:t>
      </w:r>
    </w:p>
    <w:p w:rsidR="003B3A4E" w:rsidRPr="007764BC" w:rsidRDefault="003B3A4E" w:rsidP="00944B0A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родительские собрания;</w:t>
      </w:r>
    </w:p>
    <w:p w:rsidR="003B3A4E" w:rsidRPr="007764BC" w:rsidRDefault="003B3A4E" w:rsidP="00944B0A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тренинги.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Вовлечь родителей в учебно-воспитательный процесс</w:t>
      </w:r>
      <w:r w:rsidRPr="0077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удается с помощью следующих форм деятельности:</w:t>
      </w:r>
    </w:p>
    <w:p w:rsidR="003B3A4E" w:rsidRPr="007764BC" w:rsidRDefault="003B3A4E" w:rsidP="00944B0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открытые уроки и внеклассные мероприятия;</w:t>
      </w:r>
    </w:p>
    <w:p w:rsidR="003B3A4E" w:rsidRPr="007764BC" w:rsidRDefault="003B3A4E" w:rsidP="00944B0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организации и проведении внеклассных дел;</w:t>
      </w:r>
    </w:p>
    <w:p w:rsidR="003B3A4E" w:rsidRPr="007764BC" w:rsidRDefault="003B3A4E" w:rsidP="00944B0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шефская помощь.</w:t>
      </w: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Участие родителей в управлении учебно-воспитательным процессом</w:t>
      </w: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организуется с помощью следующих форм деятельности:</w:t>
      </w:r>
    </w:p>
    <w:p w:rsidR="003B3A4E" w:rsidRPr="007764BC" w:rsidRDefault="003B3A4E" w:rsidP="00944B0A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родителей класса в работе Управляющего  Совета школы;</w:t>
      </w:r>
    </w:p>
    <w:p w:rsidR="003B3A4E" w:rsidRPr="007764BC" w:rsidRDefault="003B3A4E" w:rsidP="00944B0A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родителей класса в работе родительского комитета школы и класса.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планировании воспитательной работы уделяется  большое внимание совместным мероприятиям родителей и обучающихся. Такие мероприятия позволяют родителям увидеть своего ребенка в непривычной обстановке, проанализировать его поведение и </w:t>
      </w: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просто пообщаться с другими ребятами. Следует заметить, что родители являются активными участниками общешкольных мероприятий: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Кросс Наций(39%)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Праздничная ярмарка ко Дню матери (87%)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Акция «Живи, цветок!» (48 %)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Акция «Бессмертный полк» (42%)</w:t>
      </w:r>
    </w:p>
    <w:p w:rsidR="003B3A4E" w:rsidRPr="007764BC" w:rsidRDefault="003B3A4E" w:rsidP="00944B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4E" w:rsidRPr="007764BC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Процесс обучения в современной школе предполагает тесное взаимодействие и сотрудничество администрации, педагогов, обучающихся и их родителей. Поэтому ежегодно возрастает роль участия родителей в образовательном процессе школы. Совместная работа  школы и родителей  укрепляет роль семьи в обществе.</w:t>
      </w:r>
    </w:p>
    <w:p w:rsidR="003B3A4E" w:rsidRPr="007764BC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7764BC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BC">
        <w:rPr>
          <w:rFonts w:ascii="Times New Roman" w:hAnsi="Times New Roman" w:cs="Times New Roman"/>
          <w:b/>
          <w:sz w:val="24"/>
          <w:szCs w:val="24"/>
        </w:rPr>
        <w:t>Вывод.</w:t>
      </w:r>
      <w:r w:rsidRPr="007764BC">
        <w:rPr>
          <w:rFonts w:ascii="Times New Roman" w:hAnsi="Times New Roman" w:cs="Times New Roman"/>
          <w:sz w:val="24"/>
          <w:szCs w:val="24"/>
        </w:rPr>
        <w:t xml:space="preserve"> Продолжить работу с родителями и разнообразить формы организации по сотрудничеству.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 xml:space="preserve">Формирование коммуникативной культуры 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Проблема формирования навыков коммуникативной культуры воспитанников - одна из самых актуальных в современном образовании и воспитании. Для подростков обучение и общение являются ведущими видами деятельности, поскольку в ближайшей судьбе воспитанников именно коммуникативная компетентность начнет играть основополагающую роль, помогая в профессиональной подготовке и трудовой деятельности. Важно сформировать у подрастающего поколения умение строить взаимоотношения в процессе взаимодействия с окружающими их людьми на основе сотрудничества и взаимопонимания, готовности принять других людей, их взгляды, обычаи, привычки такими, какие они есть. 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Классными руководителями 1-11классов проведены тематические классные часы: культура общения, поведения, межличностных отношений, речевая культура, тренинги, ролевые игры и т.д. </w:t>
      </w:r>
      <w:proofErr w:type="gramStart"/>
      <w:r w:rsidRPr="008D2569">
        <w:rPr>
          <w:rFonts w:ascii="Times New Roman" w:hAnsi="Times New Roman" w:cs="Times New Roman"/>
          <w:sz w:val="24"/>
          <w:szCs w:val="24"/>
        </w:rPr>
        <w:t xml:space="preserve">Кроме того, учителя ведут работу по организации коммуникативной среды, отслеживаются результаты </w:t>
      </w:r>
      <w:proofErr w:type="spellStart"/>
      <w:r w:rsidRPr="008D2569">
        <w:rPr>
          <w:rFonts w:ascii="Times New Roman" w:hAnsi="Times New Roman" w:cs="Times New Roman"/>
          <w:sz w:val="24"/>
          <w:szCs w:val="24"/>
        </w:rPr>
        <w:t>сформированностикоммуникативных</w:t>
      </w:r>
      <w:proofErr w:type="spellEnd"/>
      <w:r w:rsidRPr="008D2569">
        <w:rPr>
          <w:rFonts w:ascii="Times New Roman" w:hAnsi="Times New Roman" w:cs="Times New Roman"/>
          <w:sz w:val="24"/>
          <w:szCs w:val="24"/>
        </w:rPr>
        <w:t xml:space="preserve"> УУД, организована проектная и исследовательская деятельность как во внеурочное, так в урочное время. </w:t>
      </w:r>
      <w:proofErr w:type="gramEnd"/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Вывод.</w:t>
      </w:r>
      <w:r w:rsidRPr="008D2569">
        <w:rPr>
          <w:rFonts w:ascii="Times New Roman" w:hAnsi="Times New Roman" w:cs="Times New Roman"/>
          <w:sz w:val="24"/>
          <w:szCs w:val="24"/>
        </w:rPr>
        <w:t xml:space="preserve"> Отмечена хорошая работа учителей начальных классов, </w:t>
      </w:r>
      <w:proofErr w:type="gramStart"/>
      <w:r w:rsidRPr="008D2569">
        <w:rPr>
          <w:rFonts w:ascii="Times New Roman" w:hAnsi="Times New Roman" w:cs="Times New Roman"/>
          <w:sz w:val="24"/>
          <w:szCs w:val="24"/>
        </w:rPr>
        <w:t>учителей-предметников</w:t>
      </w:r>
      <w:proofErr w:type="gramEnd"/>
      <w:r w:rsidRPr="008D2569">
        <w:rPr>
          <w:rFonts w:ascii="Times New Roman" w:hAnsi="Times New Roman" w:cs="Times New Roman"/>
          <w:sz w:val="24"/>
          <w:szCs w:val="24"/>
        </w:rPr>
        <w:t xml:space="preserve"> по формированию умения обучающихся строить взаимоотношения в процессе взаимодействия с окружающими их людьми на основе сотрудничества и взаимопонимания.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3F2FD2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FD2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 w:rsidR="003B3A4E" w:rsidRPr="003F2FD2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экологического воспитания  школьников является содействие формированию экологической грамотности,  развитию познавательного интереса к окружающему миру.</w:t>
      </w:r>
    </w:p>
    <w:p w:rsidR="003B3A4E" w:rsidRPr="003F2FD2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Приоритетным направлением работы является организация и участие в акциях экологической направленности, среди которых традиционными для школы стали:</w:t>
      </w:r>
    </w:p>
    <w:p w:rsidR="003B3A4E" w:rsidRPr="003F2FD2" w:rsidRDefault="003B3A4E" w:rsidP="00944B0A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4E" w:rsidRPr="003F2FD2" w:rsidRDefault="003B3A4E" w:rsidP="00944B0A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  Акция «Чистая школа» по благоустройству территории школы и прилегающей зоны санитарной ответственности;</w:t>
      </w:r>
    </w:p>
    <w:p w:rsidR="003B3A4E" w:rsidRPr="003F2FD2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-школьная акция «Живи, цветок!» по  высаживанию  цветов во дворе школы (май 2018 года);</w:t>
      </w:r>
    </w:p>
    <w:p w:rsidR="003B3A4E" w:rsidRPr="003F2FD2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-акция «Чистое село»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уборке </w:t>
      </w: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окрестностей  </w:t>
      </w: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села </w:t>
      </w:r>
      <w:proofErr w:type="spellStart"/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Перовка</w:t>
      </w:r>
      <w:proofErr w:type="spellEnd"/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B3A4E" w:rsidRPr="003F2FD2" w:rsidRDefault="003B3A4E" w:rsidP="00944B0A">
      <w:pPr>
        <w:pStyle w:val="a4"/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4E" w:rsidRPr="003F2FD2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</w:t>
      </w:r>
      <w:r w:rsidRPr="00A906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Экологическая деятельность</w:t>
      </w:r>
      <w:r w:rsidRPr="003F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осуществлялась через беседы, праздники, экскурсии и прогулки на природу, заочные экологические путешествия.  Бережно относиться к природе, научить видеть красоту окружающего мира, раскрыть перед ребятами полный тайн мир природы, заставить задуматься над тем, какую роль она играет в жизни человека, помогает проведение классных часов.</w:t>
      </w:r>
    </w:p>
    <w:p w:rsidR="003B3A4E" w:rsidRPr="003F2FD2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мероприятий, посвящённых  Году экологии, проводились  тематические конкурсы</w:t>
      </w:r>
      <w:proofErr w:type="gramStart"/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:к</w:t>
      </w:r>
      <w:proofErr w:type="gramEnd"/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онкурс поделок «Чудеса из мусорной корзины», конкурс рисунков(1-4 классы), конкурс плакатов (5-11 классы) под названием «Цвети, земля!».Все участники были поощрены почётными  грамотами.</w:t>
      </w:r>
    </w:p>
    <w:p w:rsidR="003B3A4E" w:rsidRPr="003F2FD2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A4E" w:rsidRPr="003F2FD2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2F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Учащиеся МОБУ «Перовская СОШ» приняли активное участие в областной акции </w:t>
      </w:r>
    </w:p>
    <w:p w:rsidR="003B3A4E" w:rsidRPr="003F2FD2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2F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 Сдай макулатуру и спаси дерево», собрали 137 кг и заняли 3 место вСоль-Илецком городском округе.</w:t>
      </w:r>
    </w:p>
    <w:p w:rsidR="003B3A4E" w:rsidRPr="003F2FD2" w:rsidRDefault="003B3A4E" w:rsidP="00944B0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4E" w:rsidRPr="003F2FD2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2FD2">
        <w:rPr>
          <w:rFonts w:ascii="Times New Roman" w:hAnsi="Times New Roman" w:cs="Times New Roman"/>
          <w:b/>
          <w:sz w:val="24"/>
          <w:szCs w:val="24"/>
        </w:rPr>
        <w:t>Вывод.</w:t>
      </w:r>
      <w:r w:rsidRPr="003F2FD2">
        <w:rPr>
          <w:rFonts w:ascii="Times New Roman" w:hAnsi="Times New Roman" w:cs="Times New Roman"/>
          <w:sz w:val="24"/>
          <w:szCs w:val="24"/>
        </w:rPr>
        <w:t xml:space="preserve"> Проведена работа по реализации воспитательных целей и задач, поставленных перед педагогическим коллективом школы по формированию экологической культуры учащихся, воспитанию чувства единства с природой, любви ко всему живому, к родному краю.</w:t>
      </w:r>
    </w:p>
    <w:p w:rsidR="003B3A4E" w:rsidRPr="003F2FD2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4E" w:rsidRPr="003F2FD2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b/>
          <w:sz w:val="24"/>
          <w:szCs w:val="24"/>
        </w:rPr>
        <w:t>Воспитание положительного отношения к труду и творчеству</w:t>
      </w:r>
      <w:r w:rsidRPr="008D2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4E" w:rsidRPr="008D2569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 Учащиеся школы привлекаются для общественно значимых дел: дежурство классов по школе и столовой, уборка классных комнат, участие в субботниках по благоустройству и уборке территории школы. 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9"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 в 9 классах школы вёлся спецкурс «Мой выбор». Основной целью данного предмета являлось информирование учащихся о профессиях, путях их получения, возможностях трудоустройства, пропаганда востребованных на рынке труда профессий.  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Помимо развития системы школьного ученического самоуправления ведется целенаправленная работа по приобщению учащихся к миру профессий и профессиональному самоопределению. Поскольку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является одним из направлений современного учебно-воспитательного процесса в школе, целью которой является качественная организация работы по выбору профессии выпускниками 9 класса школы.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8D2569">
        <w:rPr>
          <w:rFonts w:ascii="Times New Roman" w:hAnsi="Times New Roman" w:cs="Times New Roman"/>
          <w:sz w:val="24"/>
          <w:szCs w:val="24"/>
        </w:rPr>
        <w:t>Важным направлением трудового воспитания явл</w:t>
      </w:r>
      <w:r>
        <w:rPr>
          <w:rFonts w:ascii="Times New Roman" w:hAnsi="Times New Roman" w:cs="Times New Roman"/>
          <w:sz w:val="24"/>
          <w:szCs w:val="24"/>
        </w:rPr>
        <w:t xml:space="preserve">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целью которой является следующее:</w:t>
      </w:r>
    </w:p>
    <w:p w:rsidR="003B3A4E" w:rsidRPr="002667BD" w:rsidRDefault="003B3A4E" w:rsidP="00944B0A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оказание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поддержки обучающимся в процессе выбора профиля обучения и сферы будущей профессиональной деятельности;</w:t>
      </w:r>
    </w:p>
    <w:p w:rsidR="003B3A4E" w:rsidRPr="002667BD" w:rsidRDefault="003B3A4E" w:rsidP="00944B0A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3B3A4E" w:rsidRPr="002667BD" w:rsidRDefault="003B3A4E" w:rsidP="00944B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  осуществлялась по трем аспектам деятельности:</w:t>
      </w:r>
    </w:p>
    <w:p w:rsidR="003B3A4E" w:rsidRPr="002667BD" w:rsidRDefault="003B3A4E" w:rsidP="00944B0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1)       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внутришкольная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с обучающимися, организуемая заместителем  директора по УВР, классными руководителями, преподавателем курса «Мой выбор»;</w:t>
      </w:r>
      <w:proofErr w:type="gramEnd"/>
    </w:p>
    <w:p w:rsidR="003B3A4E" w:rsidRPr="002667BD" w:rsidRDefault="003B3A4E" w:rsidP="00944B0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       совместная работа школы и управления образования, молодежной политики, физической культуры и спорта администрации 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Соль-Илецкого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городского округа    по усилению сотрудничества в работе с выпускниками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11 классов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B3A4E" w:rsidRPr="002667BD" w:rsidRDefault="003B3A4E" w:rsidP="00944B0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       работа с родителями обучающихся, ориентированная на качественную подготовку выпускников к прохождению государственной итоговой аттестации и поступление в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СУЗы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ВУЗы.</w:t>
      </w:r>
      <w:proofErr w:type="gramEnd"/>
    </w:p>
    <w:p w:rsidR="003B3A4E" w:rsidRPr="002667BD" w:rsidRDefault="003B3A4E" w:rsidP="0094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первого направления деятельности  с учащимися 9-х классов классными руководителями проводилась разъяснительная работа о профессиях, их востребованности на рынке труда, о приоритете рабочих специальностей в сравнении с популярными специальностями.    Классным 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9 класса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проведены информационные часы  «Мой жизненный выбор – успех»,  «Как претворить мечты в реальность», «Выбор профессии – серьезное дело» и т.д. Организована выставка рисунков «Кем я хочу стать», среди 5-8 классов.Совместно с управлением образования была организована  экскурсия  с выездом в город Соль-Илецк  для встречи с представителями различных профессий  судебных органов. Учащиеся  9 класса  посещали архив, беседова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 с судьёй; совершали экскурсию на объекты, находящиеся на территории 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отделение связи, КФХ «Степь», ООО «Перовское».</w:t>
      </w:r>
    </w:p>
    <w:p w:rsidR="003B3A4E" w:rsidRPr="002667BD" w:rsidRDefault="003B3A4E" w:rsidP="0094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4E" w:rsidRPr="002667BD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2569">
        <w:rPr>
          <w:rFonts w:ascii="Times New Roman" w:hAnsi="Times New Roman" w:cs="Times New Roman"/>
          <w:b/>
          <w:sz w:val="24"/>
          <w:szCs w:val="24"/>
        </w:rPr>
        <w:t>Вывод.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Вся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 направлена  на формирование условий для психологической и практическо</w:t>
      </w:r>
      <w:r w:rsidRPr="0026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 готовности  обучающихся к труду и осознанному выбору профессии.</w:t>
      </w:r>
    </w:p>
    <w:p w:rsidR="003B3A4E" w:rsidRPr="00625082" w:rsidRDefault="003B3A4E" w:rsidP="0094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E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собое внимание в МОБУ «Перовская </w:t>
      </w:r>
      <w:r w:rsidRPr="00FF0E41">
        <w:rPr>
          <w:rFonts w:ascii="Times New Roman" w:hAnsi="Times New Roman" w:cs="Times New Roman"/>
          <w:sz w:val="24"/>
          <w:szCs w:val="24"/>
        </w:rPr>
        <w:t xml:space="preserve"> СОШ»  уделяется профилактической работе с учащимися «группы риска», требующими повышенного внимания со стороны администрации школы и педагогического коллектива. </w:t>
      </w:r>
    </w:p>
    <w:p w:rsidR="003B3A4E" w:rsidRPr="00FF0E41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E41">
        <w:rPr>
          <w:rFonts w:ascii="Times New Roman" w:hAnsi="Times New Roman" w:cs="Times New Roman"/>
          <w:sz w:val="24"/>
          <w:szCs w:val="24"/>
        </w:rPr>
        <w:t xml:space="preserve">Работа с детьми «группы риска» ведется планомерно и систематически. В начале учебного года по классам собирались сведения о детях с </w:t>
      </w:r>
      <w:proofErr w:type="spellStart"/>
      <w:r w:rsidRPr="00FF0E4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FF0E41">
        <w:rPr>
          <w:rFonts w:ascii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>едением и детях «группы риска».</w:t>
      </w:r>
    </w:p>
    <w:p w:rsidR="003B3A4E" w:rsidRPr="00FF0E41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E41">
        <w:rPr>
          <w:rFonts w:ascii="Times New Roman" w:hAnsi="Times New Roman" w:cs="Times New Roman"/>
          <w:sz w:val="24"/>
          <w:szCs w:val="24"/>
        </w:rPr>
        <w:t xml:space="preserve">Важное место в деятельности всего коллектива школы в этом учебном году занимала работа по профилактике правонарушений и безнадзорности несовершеннолетних. Для этого были разработаны индивидуальные планы по работе с детьми «группы риска» включающие мероприятия по правовому воспитанию, профилактике вредных привычек, пропаганде здорового образа жизни. </w:t>
      </w:r>
    </w:p>
    <w:p w:rsidR="003B3A4E" w:rsidRPr="00FF0E41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E41">
        <w:rPr>
          <w:rFonts w:ascii="Times New Roman" w:hAnsi="Times New Roman" w:cs="Times New Roman"/>
          <w:sz w:val="24"/>
          <w:szCs w:val="24"/>
        </w:rPr>
        <w:t xml:space="preserve">В течение года изучался контингент учащихся, выявлялись семьи, оказавшиеся в трудной жизненной ситуации, составлялись банки данных по этим семьям. Проводились профилактические, консультативные, индивидуальные беседы с детьми и их родителями. Эффективно функционирует Совет профилактики правонарушений, каждый месяц проходят заседания, на которые приглашаются учащиеся вместе с родителями (законными представителями).  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Ведется  работа по  отслеживанию учащихся, состоящих</w:t>
      </w:r>
      <w:r w:rsidRPr="00FF0E41">
        <w:rPr>
          <w:rFonts w:ascii="Times New Roman" w:hAnsi="Times New Roman" w:cs="Times New Roman"/>
          <w:sz w:val="24"/>
          <w:szCs w:val="24"/>
        </w:rPr>
        <w:t xml:space="preserve"> на учете в ПДН,  КДН и ЗП и на </w:t>
      </w:r>
      <w:proofErr w:type="spellStart"/>
      <w:r w:rsidRPr="00FF0E4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F0E41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4E" w:rsidRDefault="003B3A4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1"/>
        <w:gridCol w:w="1307"/>
        <w:gridCol w:w="1464"/>
      </w:tblGrid>
      <w:tr w:rsidR="003B3A4E" w:rsidRPr="003439EF" w:rsidTr="00DE00FD">
        <w:trPr>
          <w:trHeight w:val="264"/>
        </w:trPr>
        <w:tc>
          <w:tcPr>
            <w:tcW w:w="6531" w:type="dxa"/>
          </w:tcPr>
          <w:p w:rsidR="003B3A4E" w:rsidRPr="003F2FD2" w:rsidRDefault="003B3A4E" w:rsidP="00944B0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2F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Показатели / учебный год</w:t>
            </w:r>
          </w:p>
        </w:tc>
        <w:tc>
          <w:tcPr>
            <w:tcW w:w="1307" w:type="dxa"/>
          </w:tcPr>
          <w:p w:rsidR="003B3A4E" w:rsidRPr="003F2FD2" w:rsidRDefault="003B3A4E" w:rsidP="00944B0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2F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64" w:type="dxa"/>
          </w:tcPr>
          <w:p w:rsidR="003B3A4E" w:rsidRPr="003F2FD2" w:rsidRDefault="003B3A4E" w:rsidP="00944B0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2F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B3A4E" w:rsidRPr="003439EF" w:rsidTr="00DE00FD">
        <w:trPr>
          <w:trHeight w:val="264"/>
        </w:trPr>
        <w:tc>
          <w:tcPr>
            <w:tcW w:w="6531" w:type="dxa"/>
          </w:tcPr>
          <w:p w:rsidR="003B3A4E" w:rsidRPr="003F2FD2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учащихся, состоящих на </w:t>
            </w:r>
            <w:proofErr w:type="spellStart"/>
            <w:r w:rsidRPr="003F2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3F2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учете</w:t>
            </w:r>
          </w:p>
        </w:tc>
        <w:tc>
          <w:tcPr>
            <w:tcW w:w="1307" w:type="dxa"/>
          </w:tcPr>
          <w:p w:rsidR="003B3A4E" w:rsidRPr="003F2FD2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3B3A4E" w:rsidRPr="003F2FD2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B3A4E" w:rsidRPr="00FE6CF7" w:rsidTr="00DE00FD">
        <w:trPr>
          <w:trHeight w:val="252"/>
        </w:trPr>
        <w:tc>
          <w:tcPr>
            <w:tcW w:w="6531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учащихся, состоящих на учете в ПДН</w:t>
            </w:r>
          </w:p>
        </w:tc>
        <w:tc>
          <w:tcPr>
            <w:tcW w:w="1307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3A4E" w:rsidRPr="00FE6CF7" w:rsidTr="00DE00FD">
        <w:trPr>
          <w:trHeight w:val="264"/>
        </w:trPr>
        <w:tc>
          <w:tcPr>
            <w:tcW w:w="6531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учащихся, состоящих на учете в КДН и ЗП</w:t>
            </w:r>
          </w:p>
        </w:tc>
        <w:tc>
          <w:tcPr>
            <w:tcW w:w="1307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Вывод. </w:t>
      </w:r>
      <w:r w:rsidRPr="00FE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Социальной службой школы ведется большая профилактическая работа с обучающимися группы «риска», что требует включение мероприятий по правовому воспитанию, профилактике вредных привычек, пропаганде здорового образа жизни. </w:t>
      </w: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Одной из главных задач школы является создание условий для реализации потребностей учащихся и их родителей в дополнительных образовательных услугах. Целью дополнительного образования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</w:t>
      </w: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FE6CF7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посещают спортивную секцию по хоккею</w:t>
      </w:r>
      <w:proofErr w:type="gramStart"/>
      <w:r w:rsidRPr="00FE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FE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учащихся 1-8 классов работа ведётся согласно утверждённому учебному плану внеурочной деятельности.  </w:t>
      </w: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</w:pP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Охват дополнительным образованием (сравнительный анализ)</w:t>
      </w:r>
    </w:p>
    <w:tbl>
      <w:tblPr>
        <w:tblStyle w:val="a3"/>
        <w:tblW w:w="0" w:type="auto"/>
        <w:tblLook w:val="04A0"/>
      </w:tblPr>
      <w:tblGrid>
        <w:gridCol w:w="1681"/>
        <w:gridCol w:w="851"/>
        <w:gridCol w:w="852"/>
        <w:gridCol w:w="852"/>
        <w:gridCol w:w="852"/>
        <w:gridCol w:w="852"/>
        <w:gridCol w:w="852"/>
      </w:tblGrid>
      <w:tr w:rsidR="003B3A4E" w:rsidRPr="00FE6CF7" w:rsidTr="00DE00FD">
        <w:tc>
          <w:tcPr>
            <w:tcW w:w="1681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556" w:type="dxa"/>
            <w:gridSpan w:val="3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3B3A4E" w:rsidRPr="00FE6CF7" w:rsidTr="00DE00FD">
        <w:tc>
          <w:tcPr>
            <w:tcW w:w="1681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направлений</w:t>
            </w:r>
          </w:p>
        </w:tc>
        <w:tc>
          <w:tcPr>
            <w:tcW w:w="2555" w:type="dxa"/>
            <w:gridSpan w:val="3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B3A4E" w:rsidRPr="00FE6CF7" w:rsidTr="00DE00FD">
        <w:tc>
          <w:tcPr>
            <w:tcW w:w="1681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педагогов </w:t>
            </w:r>
            <w:proofErr w:type="gramStart"/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5" w:type="dxa"/>
            <w:gridSpan w:val="3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3A4E" w:rsidRPr="00FE6CF7" w:rsidTr="00DE00FD">
        <w:tc>
          <w:tcPr>
            <w:tcW w:w="1681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 внеурочной деятельности</w:t>
            </w:r>
          </w:p>
        </w:tc>
        <w:tc>
          <w:tcPr>
            <w:tcW w:w="2555" w:type="dxa"/>
            <w:gridSpan w:val="3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B3A4E" w:rsidRPr="00FE6CF7" w:rsidTr="00DE00FD">
        <w:tc>
          <w:tcPr>
            <w:tcW w:w="1681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учащихся </w:t>
            </w:r>
            <w:proofErr w:type="gramStart"/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5" w:type="dxa"/>
            <w:gridSpan w:val="3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B3A4E" w:rsidRPr="00FE6CF7" w:rsidTr="00DE00FD">
        <w:tc>
          <w:tcPr>
            <w:tcW w:w="1681" w:type="dxa"/>
            <w:vMerge w:val="restart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Занятость учащихся </w:t>
            </w:r>
            <w:proofErr w:type="gramStart"/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% </w:t>
            </w:r>
          </w:p>
        </w:tc>
        <w:tc>
          <w:tcPr>
            <w:tcW w:w="851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852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852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852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852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852" w:type="dxa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3B3A4E" w:rsidRPr="00FE6CF7" w:rsidTr="00DE00FD">
        <w:tc>
          <w:tcPr>
            <w:tcW w:w="1681" w:type="dxa"/>
            <w:vMerge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852" w:type="dxa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41%</w:t>
            </w:r>
          </w:p>
        </w:tc>
        <w:tc>
          <w:tcPr>
            <w:tcW w:w="852" w:type="dxa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852" w:type="dxa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37%</w:t>
            </w:r>
          </w:p>
        </w:tc>
        <w:tc>
          <w:tcPr>
            <w:tcW w:w="852" w:type="dxa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51%</w:t>
            </w:r>
          </w:p>
        </w:tc>
        <w:tc>
          <w:tcPr>
            <w:tcW w:w="852" w:type="dxa"/>
            <w:shd w:val="clear" w:color="auto" w:fill="auto"/>
          </w:tcPr>
          <w:p w:rsidR="003B3A4E" w:rsidRPr="00FE6CF7" w:rsidRDefault="003B3A4E" w:rsidP="00944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</w:tr>
    </w:tbl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Вывод.</w:t>
      </w:r>
      <w:r w:rsidRPr="00FE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Условия, созданные в школе для внеурочной деятельности, способствуют развитию творческих способностей учащихся, их развитию и социализации. Повышение уровня самооценки, проявление инициативы – это тот результат, к которому мы стремимся. </w:t>
      </w:r>
    </w:p>
    <w:p w:rsidR="003B3A4E" w:rsidRPr="00FE6CF7" w:rsidRDefault="003B3A4E" w:rsidP="00944B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312" w:rsidRDefault="005B5312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068" w:rsidRPr="00064068" w:rsidRDefault="00064068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068">
        <w:rPr>
          <w:rFonts w:ascii="Times New Roman" w:hAnsi="Times New Roman" w:cs="Times New Roman"/>
          <w:b/>
          <w:sz w:val="24"/>
          <w:szCs w:val="24"/>
        </w:rPr>
        <w:t>6. КАДРОВЫЕ УСЛОВИЯ РЕАЛИЗАЦИИ ОБРАЗОВАТЕЛЬНЫХ ПРОГРАММ 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Style w:val="a3"/>
        <w:tblW w:w="9345" w:type="dxa"/>
        <w:tblLook w:val="04A0"/>
      </w:tblPr>
      <w:tblGrid>
        <w:gridCol w:w="2389"/>
        <w:gridCol w:w="2940"/>
        <w:gridCol w:w="24"/>
        <w:gridCol w:w="12"/>
        <w:gridCol w:w="1576"/>
        <w:gridCol w:w="1564"/>
        <w:gridCol w:w="840"/>
      </w:tblGrid>
      <w:tr w:rsidR="004F01E7" w:rsidTr="004F01E7">
        <w:tc>
          <w:tcPr>
            <w:tcW w:w="6941" w:type="dxa"/>
            <w:gridSpan w:val="5"/>
          </w:tcPr>
          <w:p w:rsidR="004F01E7" w:rsidRPr="00064068" w:rsidRDefault="004F01E7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64" w:type="dxa"/>
          </w:tcPr>
          <w:p w:rsidR="004F01E7" w:rsidRPr="00064068" w:rsidRDefault="004F01E7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840" w:type="dxa"/>
          </w:tcPr>
          <w:p w:rsidR="004F01E7" w:rsidRPr="00064068" w:rsidRDefault="004F01E7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4F01E7" w:rsidTr="004F01E7">
        <w:tc>
          <w:tcPr>
            <w:tcW w:w="6941" w:type="dxa"/>
            <w:gridSpan w:val="5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8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1564" w:type="dxa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01E7" w:rsidTr="004F01E7">
        <w:tc>
          <w:tcPr>
            <w:tcW w:w="6941" w:type="dxa"/>
            <w:gridSpan w:val="5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80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564" w:type="dxa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01E7" w:rsidTr="004F01E7">
        <w:tc>
          <w:tcPr>
            <w:tcW w:w="2389" w:type="dxa"/>
            <w:vMerge w:val="restart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8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вень педагогических работников </w:t>
            </w: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педагогическим образованием</w:t>
            </w:r>
          </w:p>
        </w:tc>
        <w:tc>
          <w:tcPr>
            <w:tcW w:w="1564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непедагогическим образованием</w:t>
            </w:r>
          </w:p>
        </w:tc>
        <w:tc>
          <w:tcPr>
            <w:tcW w:w="1564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156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564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01E7" w:rsidTr="004F01E7">
        <w:tc>
          <w:tcPr>
            <w:tcW w:w="6941" w:type="dxa"/>
            <w:gridSpan w:val="5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C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последние 3 года</w:t>
            </w:r>
          </w:p>
        </w:tc>
        <w:tc>
          <w:tcPr>
            <w:tcW w:w="1564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F01E7" w:rsidTr="004F01E7">
        <w:tc>
          <w:tcPr>
            <w:tcW w:w="2389" w:type="dxa"/>
            <w:vMerge w:val="restart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C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5C0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</w:t>
            </w: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64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</w:p>
        </w:tc>
        <w:tc>
          <w:tcPr>
            <w:tcW w:w="1564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</w:p>
        </w:tc>
        <w:tc>
          <w:tcPr>
            <w:tcW w:w="1564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64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4F01E7" w:rsidRDefault="007A5F94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(молодые специалисты)</w:t>
            </w:r>
          </w:p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E7" w:rsidTr="004F01E7">
        <w:tc>
          <w:tcPr>
            <w:tcW w:w="2389" w:type="dxa"/>
            <w:vMerge w:val="restart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5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552" w:type="dxa"/>
            <w:gridSpan w:val="4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64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4" w:type="dxa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работающие на </w:t>
            </w:r>
            <w:r w:rsidRPr="005360C2">
              <w:rPr>
                <w:rFonts w:ascii="Times New Roman" w:hAnsi="Times New Roman" w:cs="Times New Roman"/>
                <w:b/>
                <w:sz w:val="24"/>
                <w:szCs w:val="24"/>
              </w:rPr>
              <w:t>первом уровне обучения</w:t>
            </w:r>
          </w:p>
        </w:tc>
        <w:tc>
          <w:tcPr>
            <w:tcW w:w="156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уровень </w:t>
            </w:r>
            <w:r w:rsidR="00F3640E" w:rsidRPr="005360C2">
              <w:rPr>
                <w:rFonts w:ascii="Times New Roman" w:hAnsi="Times New Roman" w:cs="Times New Roman"/>
                <w:sz w:val="24"/>
                <w:szCs w:val="24"/>
              </w:rPr>
              <w:t>с высшим</w:t>
            </w: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</w:p>
        </w:tc>
        <w:tc>
          <w:tcPr>
            <w:tcW w:w="156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работающие на </w:t>
            </w:r>
            <w:r w:rsidRPr="005360C2">
              <w:rPr>
                <w:rFonts w:ascii="Times New Roman" w:hAnsi="Times New Roman" w:cs="Times New Roman"/>
                <w:b/>
                <w:sz w:val="24"/>
                <w:szCs w:val="24"/>
              </w:rPr>
              <w:t>втором уровне обучения</w:t>
            </w:r>
          </w:p>
        </w:tc>
        <w:tc>
          <w:tcPr>
            <w:tcW w:w="156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vMerge w:val="restart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vMerge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</w:p>
        </w:tc>
        <w:tc>
          <w:tcPr>
            <w:tcW w:w="156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vMerge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vMerge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работающие на </w:t>
            </w:r>
            <w:r w:rsidRPr="005360C2">
              <w:rPr>
                <w:rFonts w:ascii="Times New Roman" w:hAnsi="Times New Roman" w:cs="Times New Roman"/>
                <w:b/>
                <w:sz w:val="24"/>
                <w:szCs w:val="24"/>
              </w:rPr>
              <w:t>третьем уровне обучения</w:t>
            </w:r>
          </w:p>
        </w:tc>
        <w:tc>
          <w:tcPr>
            <w:tcW w:w="156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576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</w:p>
        </w:tc>
        <w:tc>
          <w:tcPr>
            <w:tcW w:w="156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F01E7" w:rsidTr="004F01E7">
        <w:tc>
          <w:tcPr>
            <w:tcW w:w="2389" w:type="dxa"/>
            <w:vMerge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564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1E7" w:rsidTr="004F01E7">
        <w:tc>
          <w:tcPr>
            <w:tcW w:w="2389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4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4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E7" w:rsidTr="004F01E7">
        <w:tc>
          <w:tcPr>
            <w:tcW w:w="6941" w:type="dxa"/>
            <w:gridSpan w:val="5"/>
          </w:tcPr>
          <w:p w:rsidR="004F01E7" w:rsidRPr="005360C2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1564" w:type="dxa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4F01E7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E7" w:rsidTr="004F01E7">
        <w:tc>
          <w:tcPr>
            <w:tcW w:w="6941" w:type="dxa"/>
            <w:gridSpan w:val="5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1564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051F" w:rsidRDefault="007C051F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27B" w:rsidRDefault="00FA027B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27B"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БИБЛИОТЕЧНО- ИНФОРМАЦИОННОЕ ОБЕСПЕЧЕНИЕ </w:t>
      </w:r>
    </w:p>
    <w:p w:rsidR="00FA027B" w:rsidRPr="00FA027B" w:rsidRDefault="00FA027B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1F" w:rsidRDefault="00FA027B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7B">
        <w:rPr>
          <w:rFonts w:ascii="Times New Roman" w:hAnsi="Times New Roman" w:cs="Times New Roman"/>
          <w:sz w:val="24"/>
          <w:szCs w:val="24"/>
        </w:rPr>
        <w:t>Характеристика информационно-технического оснащения и условий</w:t>
      </w:r>
    </w:p>
    <w:tbl>
      <w:tblPr>
        <w:tblStyle w:val="a3"/>
        <w:tblW w:w="0" w:type="auto"/>
        <w:tblLook w:val="04A0"/>
      </w:tblPr>
      <w:tblGrid>
        <w:gridCol w:w="7366"/>
        <w:gridCol w:w="1979"/>
      </w:tblGrid>
      <w:tr w:rsidR="00FA027B" w:rsidTr="00FA027B">
        <w:tc>
          <w:tcPr>
            <w:tcW w:w="7366" w:type="dxa"/>
          </w:tcPr>
          <w:p w:rsidR="00FA027B" w:rsidRPr="00FA027B" w:rsidRDefault="00FA027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979" w:type="dxa"/>
          </w:tcPr>
          <w:p w:rsidR="00FA027B" w:rsidRPr="00FA027B" w:rsidRDefault="00FA027B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ОО</w:t>
            </w:r>
          </w:p>
        </w:tc>
      </w:tr>
      <w:tr w:rsidR="00FA027B" w:rsidTr="005B5312">
        <w:tc>
          <w:tcPr>
            <w:tcW w:w="7366" w:type="dxa"/>
            <w:shd w:val="clear" w:color="auto" w:fill="auto"/>
          </w:tcPr>
          <w:p w:rsidR="00FA027B" w:rsidRPr="005B5312" w:rsidRDefault="00FA027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Наличие библиотеки/информационно-библиотечного центра</w:t>
            </w:r>
          </w:p>
        </w:tc>
        <w:tc>
          <w:tcPr>
            <w:tcW w:w="1979" w:type="dxa"/>
            <w:shd w:val="clear" w:color="auto" w:fill="auto"/>
          </w:tcPr>
          <w:p w:rsidR="00FA027B" w:rsidRPr="005B5312" w:rsidRDefault="00FA027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027B" w:rsidTr="005B5312">
        <w:tc>
          <w:tcPr>
            <w:tcW w:w="7366" w:type="dxa"/>
            <w:shd w:val="clear" w:color="auto" w:fill="auto"/>
          </w:tcPr>
          <w:p w:rsidR="00FA027B" w:rsidRPr="005B5312" w:rsidRDefault="00FB2DC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FA027B" w:rsidRPr="005B5312" w:rsidRDefault="00FA027B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12" w:rsidTr="005B5312">
        <w:tc>
          <w:tcPr>
            <w:tcW w:w="7366" w:type="dxa"/>
            <w:shd w:val="clear" w:color="auto" w:fill="auto"/>
          </w:tcPr>
          <w:p w:rsidR="005B5312" w:rsidRPr="005B5312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1979" w:type="dxa"/>
            <w:shd w:val="clear" w:color="auto" w:fill="auto"/>
          </w:tcPr>
          <w:p w:rsidR="005B5312" w:rsidRPr="005B5312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</w:tr>
      <w:tr w:rsidR="005B5312" w:rsidTr="005B5312">
        <w:tc>
          <w:tcPr>
            <w:tcW w:w="7366" w:type="dxa"/>
            <w:shd w:val="clear" w:color="auto" w:fill="auto"/>
          </w:tcPr>
          <w:p w:rsidR="005B5312" w:rsidRPr="005B5312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 w:rsidRPr="005B5312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в библиотечном фонде</w:t>
            </w:r>
          </w:p>
        </w:tc>
        <w:tc>
          <w:tcPr>
            <w:tcW w:w="1979" w:type="dxa"/>
            <w:shd w:val="clear" w:color="auto" w:fill="auto"/>
          </w:tcPr>
          <w:p w:rsidR="005B5312" w:rsidRPr="005B5312" w:rsidRDefault="001A50E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5312" w:rsidTr="005B5312">
        <w:tc>
          <w:tcPr>
            <w:tcW w:w="7366" w:type="dxa"/>
            <w:shd w:val="clear" w:color="auto" w:fill="auto"/>
          </w:tcPr>
          <w:p w:rsidR="005B5312" w:rsidRPr="005B5312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</w:t>
            </w:r>
            <w:proofErr w:type="gramStart"/>
            <w:r w:rsidRPr="005B5312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в библиотечном фонде организации</w:t>
            </w:r>
          </w:p>
        </w:tc>
        <w:tc>
          <w:tcPr>
            <w:tcW w:w="1979" w:type="dxa"/>
            <w:shd w:val="clear" w:color="auto" w:fill="auto"/>
          </w:tcPr>
          <w:p w:rsidR="005B5312" w:rsidRPr="005B5312" w:rsidRDefault="003B3A4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5312" w:rsidTr="005B5312">
        <w:tc>
          <w:tcPr>
            <w:tcW w:w="7366" w:type="dxa"/>
            <w:shd w:val="clear" w:color="auto" w:fill="auto"/>
          </w:tcPr>
          <w:p w:rsidR="005B5312" w:rsidRPr="005B5312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2"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1979" w:type="dxa"/>
            <w:shd w:val="clear" w:color="auto" w:fill="auto"/>
          </w:tcPr>
          <w:p w:rsidR="005B5312" w:rsidRPr="005B5312" w:rsidRDefault="003B3A4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312" w:rsidRPr="003B3A4E" w:rsidTr="005B5312">
        <w:tc>
          <w:tcPr>
            <w:tcW w:w="7366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979" w:type="dxa"/>
            <w:shd w:val="clear" w:color="auto" w:fill="auto"/>
          </w:tcPr>
          <w:p w:rsidR="005B531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5312" w:rsidRPr="003B3A4E" w:rsidTr="00FA027B">
        <w:tc>
          <w:tcPr>
            <w:tcW w:w="7366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979" w:type="dxa"/>
          </w:tcPr>
          <w:p w:rsidR="005B531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312" w:rsidRPr="003B3A4E" w:rsidTr="00FA027B">
        <w:tc>
          <w:tcPr>
            <w:tcW w:w="7366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979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312" w:rsidRPr="003B3A4E" w:rsidTr="00FA027B">
        <w:tc>
          <w:tcPr>
            <w:tcW w:w="7366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которым обеспечена возможность пользоваться </w:t>
            </w:r>
            <w:proofErr w:type="spellStart"/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широкополостным</w:t>
            </w:r>
            <w:proofErr w:type="spellEnd"/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</w:t>
            </w:r>
          </w:p>
        </w:tc>
        <w:tc>
          <w:tcPr>
            <w:tcW w:w="1979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5312" w:rsidRPr="003B3A4E" w:rsidTr="00FA027B">
        <w:tc>
          <w:tcPr>
            <w:tcW w:w="7366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которым обеспечена возможность пользоваться </w:t>
            </w:r>
            <w:proofErr w:type="spellStart"/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широкополостным</w:t>
            </w:r>
            <w:proofErr w:type="spellEnd"/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</w:t>
            </w:r>
          </w:p>
        </w:tc>
        <w:tc>
          <w:tcPr>
            <w:tcW w:w="1979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5312" w:rsidRPr="003B3A4E" w:rsidTr="00FA027B">
        <w:tc>
          <w:tcPr>
            <w:tcW w:w="7366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сайта требованиям</w:t>
            </w:r>
          </w:p>
        </w:tc>
        <w:tc>
          <w:tcPr>
            <w:tcW w:w="1979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5312" w:rsidTr="00FA027B">
        <w:tc>
          <w:tcPr>
            <w:tcW w:w="7366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979" w:type="dxa"/>
          </w:tcPr>
          <w:p w:rsidR="005B5312" w:rsidRPr="00DE00FD" w:rsidRDefault="005B531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A027B" w:rsidRDefault="00FA027B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542" w:rsidRDefault="00196542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42" w:rsidRDefault="00196542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42">
        <w:rPr>
          <w:rFonts w:ascii="Times New Roman" w:hAnsi="Times New Roman" w:cs="Times New Roman"/>
          <w:b/>
          <w:sz w:val="24"/>
          <w:szCs w:val="24"/>
        </w:rPr>
        <w:t>Обеспеченность бесплатными учебниками обучающихся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96542" w:rsidTr="0016335E">
        <w:tc>
          <w:tcPr>
            <w:tcW w:w="2336" w:type="dxa"/>
            <w:shd w:val="clear" w:color="auto" w:fill="auto"/>
          </w:tcPr>
          <w:p w:rsidR="00196542" w:rsidRPr="00196542" w:rsidRDefault="00196542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</w:t>
            </w:r>
          </w:p>
        </w:tc>
        <w:tc>
          <w:tcPr>
            <w:tcW w:w="2336" w:type="dxa"/>
            <w:shd w:val="clear" w:color="auto" w:fill="auto"/>
          </w:tcPr>
          <w:p w:rsidR="00196542" w:rsidRPr="00196542" w:rsidRDefault="00196542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</w:t>
            </w:r>
          </w:p>
          <w:p w:rsidR="00196542" w:rsidRPr="00196542" w:rsidRDefault="00196542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Необходимое количество учебников</w:t>
            </w:r>
          </w:p>
        </w:tc>
        <w:tc>
          <w:tcPr>
            <w:tcW w:w="2336" w:type="dxa"/>
            <w:shd w:val="clear" w:color="auto" w:fill="auto"/>
          </w:tcPr>
          <w:p w:rsidR="00196542" w:rsidRPr="00196542" w:rsidRDefault="00196542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Выдано бесплатно</w:t>
            </w:r>
          </w:p>
        </w:tc>
        <w:tc>
          <w:tcPr>
            <w:tcW w:w="2337" w:type="dxa"/>
            <w:shd w:val="clear" w:color="auto" w:fill="auto"/>
          </w:tcPr>
          <w:p w:rsidR="00196542" w:rsidRPr="00196542" w:rsidRDefault="00196542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бесплатно выданных учебников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42" w:rsidTr="0016335E"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196542" w:rsidRDefault="0019654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51">
        <w:rPr>
          <w:rFonts w:ascii="Times New Roman" w:hAnsi="Times New Roman" w:cs="Times New Roman"/>
          <w:sz w:val="24"/>
          <w:szCs w:val="24"/>
        </w:rPr>
        <w:t xml:space="preserve">В школе создано единое информационного пространства, способствующее повышению качества образования через активное внедрение информационных технологий. В школе имеется локальная сеть, которой связаны  кабинет директора, </w:t>
      </w:r>
      <w:r>
        <w:rPr>
          <w:rFonts w:ascii="Times New Roman" w:hAnsi="Times New Roman" w:cs="Times New Roman"/>
          <w:sz w:val="24"/>
          <w:szCs w:val="24"/>
        </w:rPr>
        <w:t>учительская</w:t>
      </w:r>
      <w:r w:rsidRPr="005B7651">
        <w:rPr>
          <w:rFonts w:ascii="Times New Roman" w:hAnsi="Times New Roman" w:cs="Times New Roman"/>
          <w:sz w:val="24"/>
          <w:szCs w:val="24"/>
        </w:rPr>
        <w:t xml:space="preserve">, кабинет информатики, учебные кабинеты.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51">
        <w:rPr>
          <w:rFonts w:ascii="Times New Roman" w:hAnsi="Times New Roman" w:cs="Times New Roman"/>
          <w:sz w:val="24"/>
          <w:szCs w:val="24"/>
        </w:rPr>
        <w:t xml:space="preserve">С целью обеспечения официального представления информации о школе, оперативного ознакомления участников образовательного процесса, деловых партнёров и других заинтересованных лиц создан официальный сайт и размещён в сети Интернет.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51">
        <w:rPr>
          <w:rFonts w:ascii="Times New Roman" w:hAnsi="Times New Roman" w:cs="Times New Roman"/>
          <w:sz w:val="24"/>
          <w:szCs w:val="24"/>
        </w:rPr>
        <w:t xml:space="preserve">Документооборот и деловая переписка школы осуществляются посредством электронной почты, что позволяет организовать устойчивый процесс обмена информацией между школой, ОО, ДО и общественностью.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860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51">
        <w:rPr>
          <w:rFonts w:ascii="Times New Roman" w:hAnsi="Times New Roman" w:cs="Times New Roman"/>
          <w:sz w:val="24"/>
          <w:szCs w:val="24"/>
        </w:rPr>
        <w:t xml:space="preserve">Информационная система школы позволяет решать следующие задачи: 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для непрерывного профессионального образования педагогов; 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 xml:space="preserve">обеспечение условий для формирования информационной культуры обучающихся; 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 xml:space="preserve">создание условий для взаимодействия семьи и школы через единое информационное пространство; 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>повышение качества образования через активное внедре</w:t>
      </w:r>
      <w:r>
        <w:rPr>
          <w:rFonts w:ascii="Times New Roman" w:hAnsi="Times New Roman" w:cs="Times New Roman"/>
          <w:sz w:val="24"/>
          <w:szCs w:val="24"/>
        </w:rPr>
        <w:t>ние информационных технологий;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 xml:space="preserve">повышение оперативности при осуществлении документооборота, составления отчётов по движению контингента обучающихся, формирование обобщённых данных для заполнения статистических отчётностей; 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 xml:space="preserve">ведение мониторинга физического развития; 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 xml:space="preserve">заполнение аттестатов об основном (общем), среднем образовании; 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 xml:space="preserve">участие педагогов  и обучающихся в дистанционных курсах, </w:t>
      </w:r>
      <w:proofErr w:type="gramStart"/>
      <w:r w:rsidRPr="005B7651">
        <w:rPr>
          <w:rFonts w:ascii="Times New Roman" w:hAnsi="Times New Roman" w:cs="Times New Roman"/>
          <w:sz w:val="24"/>
          <w:szCs w:val="24"/>
        </w:rPr>
        <w:t>Интернет-викторинах</w:t>
      </w:r>
      <w:proofErr w:type="gramEnd"/>
      <w:r w:rsidRPr="005B7651">
        <w:rPr>
          <w:rFonts w:ascii="Times New Roman" w:hAnsi="Times New Roman" w:cs="Times New Roman"/>
          <w:sz w:val="24"/>
          <w:szCs w:val="24"/>
        </w:rPr>
        <w:t xml:space="preserve">, олимпиадах; 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651">
        <w:rPr>
          <w:rFonts w:ascii="Times New Roman" w:hAnsi="Times New Roman" w:cs="Times New Roman"/>
          <w:sz w:val="24"/>
          <w:szCs w:val="24"/>
        </w:rPr>
        <w:t xml:space="preserve">проведение педагогических советов, методических семинаров, родительских собраний с использованием компьютерных презентаций. </w:t>
      </w:r>
    </w:p>
    <w:p w:rsidR="005B7651" w:rsidRDefault="005B76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51">
        <w:rPr>
          <w:rFonts w:ascii="Times New Roman" w:hAnsi="Times New Roman" w:cs="Times New Roman"/>
          <w:sz w:val="24"/>
          <w:szCs w:val="24"/>
        </w:rPr>
        <w:lastRenderedPageBreak/>
        <w:t>Остаётся проблемой недостаточное финансирование для технического обслуживания компьютерной техники, для приобретения и обновление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7651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5B7651">
        <w:rPr>
          <w:rFonts w:ascii="Times New Roman" w:hAnsi="Times New Roman" w:cs="Times New Roman"/>
          <w:sz w:val="24"/>
          <w:szCs w:val="24"/>
        </w:rPr>
        <w:t>. Обучающиеся школы полностью обеспечены учебниками, соответствующими существующим требованиям и лицензионным нормативам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A49" w:rsidRDefault="00AE4A49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A49" w:rsidRDefault="00AE4A49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49">
        <w:rPr>
          <w:rFonts w:ascii="Times New Roman" w:hAnsi="Times New Roman" w:cs="Times New Roman"/>
          <w:b/>
          <w:sz w:val="24"/>
          <w:szCs w:val="24"/>
        </w:rPr>
        <w:t>8</w:t>
      </w:r>
      <w:r w:rsidR="00B72F5D">
        <w:rPr>
          <w:rFonts w:ascii="Times New Roman" w:hAnsi="Times New Roman" w:cs="Times New Roman"/>
          <w:b/>
          <w:sz w:val="24"/>
          <w:szCs w:val="24"/>
        </w:rPr>
        <w:t xml:space="preserve">. МАТЕРИАЛЬНО-ТЕХНИЧЕСКАЯ БАЗА </w:t>
      </w:r>
    </w:p>
    <w:p w:rsidR="00AE4A49" w:rsidRPr="00DE00FD" w:rsidRDefault="00AE4A49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F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обеспечения образовательного процесса. </w:t>
      </w:r>
    </w:p>
    <w:p w:rsidR="00AE4A49" w:rsidRPr="00DE00FD" w:rsidRDefault="00AE4A49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0FD">
        <w:rPr>
          <w:rFonts w:ascii="Times New Roman" w:hAnsi="Times New Roman" w:cs="Times New Roman"/>
          <w:sz w:val="24"/>
          <w:szCs w:val="24"/>
        </w:rPr>
        <w:t xml:space="preserve">1. Перечень компьютеров </w:t>
      </w:r>
      <w:r w:rsidR="00865902" w:rsidRPr="00DE00FD">
        <w:rPr>
          <w:rFonts w:ascii="Times New Roman" w:hAnsi="Times New Roman" w:cs="Times New Roman"/>
          <w:sz w:val="24"/>
          <w:szCs w:val="24"/>
        </w:rPr>
        <w:t xml:space="preserve">и других ТСО </w:t>
      </w:r>
      <w:r w:rsidRPr="00DE00FD">
        <w:rPr>
          <w:rFonts w:ascii="Times New Roman" w:hAnsi="Times New Roman" w:cs="Times New Roman"/>
          <w:sz w:val="24"/>
          <w:szCs w:val="24"/>
        </w:rPr>
        <w:t>в ОО</w:t>
      </w:r>
    </w:p>
    <w:tbl>
      <w:tblPr>
        <w:tblStyle w:val="a3"/>
        <w:tblW w:w="0" w:type="auto"/>
        <w:tblLook w:val="04A0"/>
      </w:tblPr>
      <w:tblGrid>
        <w:gridCol w:w="4372"/>
        <w:gridCol w:w="4372"/>
      </w:tblGrid>
      <w:tr w:rsidR="00865902" w:rsidRPr="00DE00FD" w:rsidTr="00865902">
        <w:trPr>
          <w:trHeight w:val="255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техники</w:t>
            </w:r>
          </w:p>
        </w:tc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865902" w:rsidRPr="00DE00FD" w:rsidTr="00865902">
        <w:trPr>
          <w:trHeight w:val="255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4372" w:type="dxa"/>
          </w:tcPr>
          <w:p w:rsidR="0086590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5902" w:rsidRPr="00DE00FD" w:rsidTr="00865902">
        <w:trPr>
          <w:trHeight w:val="244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4372" w:type="dxa"/>
          </w:tcPr>
          <w:p w:rsidR="0086590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902" w:rsidRPr="00DE00FD" w:rsidTr="00865902">
        <w:trPr>
          <w:trHeight w:val="255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gramStart"/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4372" w:type="dxa"/>
          </w:tcPr>
          <w:p w:rsidR="0086590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902" w:rsidRPr="00DE00FD" w:rsidTr="00865902">
        <w:trPr>
          <w:trHeight w:val="255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4372" w:type="dxa"/>
          </w:tcPr>
          <w:p w:rsidR="0086590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902" w:rsidRPr="00DE00FD" w:rsidTr="00865902">
        <w:trPr>
          <w:trHeight w:val="255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902" w:rsidRPr="00DE00FD" w:rsidTr="00865902">
        <w:trPr>
          <w:trHeight w:val="255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4372" w:type="dxa"/>
          </w:tcPr>
          <w:p w:rsidR="0086590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902" w:rsidRPr="00DE00FD" w:rsidTr="00865902">
        <w:trPr>
          <w:trHeight w:val="244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372" w:type="dxa"/>
          </w:tcPr>
          <w:p w:rsidR="0086590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902" w:rsidRPr="00DE00FD" w:rsidTr="00865902">
        <w:trPr>
          <w:trHeight w:val="244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902" w:rsidRPr="00DE00FD" w:rsidTr="00865902">
        <w:trPr>
          <w:trHeight w:val="244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4372" w:type="dxa"/>
          </w:tcPr>
          <w:p w:rsidR="0086590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902" w:rsidRPr="00DE00FD" w:rsidTr="00865902">
        <w:trPr>
          <w:trHeight w:val="244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902" w:rsidRPr="00DE00FD" w:rsidTr="00865902">
        <w:trPr>
          <w:trHeight w:val="244"/>
        </w:trPr>
        <w:tc>
          <w:tcPr>
            <w:tcW w:w="4372" w:type="dxa"/>
          </w:tcPr>
          <w:p w:rsidR="00865902" w:rsidRPr="00DE00FD" w:rsidRDefault="00865902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Мультимедийный класс</w:t>
            </w:r>
          </w:p>
        </w:tc>
        <w:tc>
          <w:tcPr>
            <w:tcW w:w="4372" w:type="dxa"/>
          </w:tcPr>
          <w:p w:rsidR="00865902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0FD" w:rsidRPr="00DE00FD" w:rsidTr="00865902">
        <w:trPr>
          <w:trHeight w:val="244"/>
        </w:trPr>
        <w:tc>
          <w:tcPr>
            <w:tcW w:w="4372" w:type="dxa"/>
          </w:tcPr>
          <w:p w:rsidR="00DE00FD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372" w:type="dxa"/>
          </w:tcPr>
          <w:p w:rsidR="00DE00FD" w:rsidRPr="00DE00FD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5A51" w:rsidRPr="00DE00FD" w:rsidRDefault="007F5A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51" w:rsidRPr="00DE00FD" w:rsidRDefault="007F5A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0FD">
        <w:rPr>
          <w:rFonts w:ascii="Times New Roman" w:hAnsi="Times New Roman" w:cs="Times New Roman"/>
          <w:b/>
          <w:sz w:val="24"/>
          <w:szCs w:val="24"/>
        </w:rPr>
        <w:t>Вывод.</w:t>
      </w:r>
      <w:r w:rsidRPr="00DE00FD">
        <w:rPr>
          <w:rFonts w:ascii="Times New Roman" w:hAnsi="Times New Roman" w:cs="Times New Roman"/>
          <w:sz w:val="24"/>
          <w:szCs w:val="24"/>
        </w:rPr>
        <w:t xml:space="preserve"> Учебные кабинеты оснащены наглядными дидактическими пособиями, справочной литературой, демонстрационным и лабораторным оборудованием, техническими средствами обучения. </w:t>
      </w:r>
    </w:p>
    <w:p w:rsidR="007F5A51" w:rsidRPr="00DE00FD" w:rsidRDefault="007F5A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0FD">
        <w:rPr>
          <w:rFonts w:ascii="Times New Roman" w:hAnsi="Times New Roman" w:cs="Times New Roman"/>
          <w:sz w:val="24"/>
          <w:szCs w:val="24"/>
        </w:rPr>
        <w:t xml:space="preserve">Полностью автоматизированы рабочие места администрации,  но не всех учителей предметников. Это не позволяет в полном объеме проводить внеклассные мероприятия, педсоветы, семинары, совещания на хорошем техническом уровне. </w:t>
      </w:r>
    </w:p>
    <w:p w:rsidR="005F4238" w:rsidRDefault="007F5A5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0FD">
        <w:rPr>
          <w:rFonts w:ascii="Times New Roman" w:hAnsi="Times New Roman" w:cs="Times New Roman"/>
          <w:sz w:val="24"/>
          <w:szCs w:val="24"/>
        </w:rPr>
        <w:t>Но отмечается нехватка помещений для организации внеурочной деятельности, в библиотеке - недостаточно электронных ресурсов для обеспечения образовательной деятельности.</w:t>
      </w:r>
    </w:p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101" w:rsidRPr="00CE34D0" w:rsidRDefault="00260101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01">
        <w:rPr>
          <w:rFonts w:ascii="Times New Roman" w:hAnsi="Times New Roman" w:cs="Times New Roman"/>
          <w:b/>
          <w:sz w:val="24"/>
          <w:szCs w:val="24"/>
        </w:rPr>
        <w:t>9. ФУНКЦИОНИРОВАНИЕ ВНУТРЕННЕЙ СИСТЕМЫ      ОЦЕНКИ   КАЧЕСТВА      ОБРАЗОВАНИЯ</w:t>
      </w:r>
    </w:p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101">
        <w:rPr>
          <w:rFonts w:ascii="Times New Roman" w:hAnsi="Times New Roman" w:cs="Times New Roman"/>
          <w:sz w:val="24"/>
          <w:szCs w:val="24"/>
        </w:rPr>
        <w:t xml:space="preserve">Функционирование внутренней системы оценки качества образования осуществляется на основании «Положения о внутренней системе оценки качества образования». Основными объектами внутренней системы оценки качества образования являются:  </w:t>
      </w:r>
    </w:p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101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результатов;  </w:t>
      </w:r>
    </w:p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101">
        <w:rPr>
          <w:rFonts w:ascii="Times New Roman" w:hAnsi="Times New Roman" w:cs="Times New Roman"/>
          <w:sz w:val="24"/>
          <w:szCs w:val="24"/>
        </w:rPr>
        <w:t xml:space="preserve">качество реализации образовательного процесса;  </w:t>
      </w:r>
    </w:p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101">
        <w:rPr>
          <w:rFonts w:ascii="Times New Roman" w:hAnsi="Times New Roman" w:cs="Times New Roman"/>
          <w:sz w:val="24"/>
          <w:szCs w:val="24"/>
        </w:rPr>
        <w:t xml:space="preserve">качество условий, обеспечивающих образовательный процесс. </w:t>
      </w:r>
    </w:p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101">
        <w:rPr>
          <w:rFonts w:ascii="Times New Roman" w:hAnsi="Times New Roman" w:cs="Times New Roman"/>
          <w:sz w:val="24"/>
          <w:szCs w:val="24"/>
        </w:rPr>
        <w:t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программ. Оценка качества образовательных результатов осуществляется в ходе процедур входного, промежуточного и итогового контроля, контрольно-методических мероприятий внешней экспертизы, неперсонифицированных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ния, Программы развития. </w:t>
      </w:r>
    </w:p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27"/>
        <w:gridCol w:w="7318"/>
      </w:tblGrid>
      <w:tr w:rsidR="00260101" w:rsidTr="00260101">
        <w:tc>
          <w:tcPr>
            <w:tcW w:w="2027" w:type="dxa"/>
          </w:tcPr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мониторинга качества образовательных результатов</w:t>
            </w:r>
          </w:p>
        </w:tc>
        <w:tc>
          <w:tcPr>
            <w:tcW w:w="7318" w:type="dxa"/>
          </w:tcPr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обучения; </w:t>
            </w:r>
          </w:p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обучения (включая сравнение данных внутренней и внешней диагностик); </w:t>
            </w:r>
          </w:p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(включая показатели социализации учащихся); здоровье учащихся (динамика); </w:t>
            </w:r>
          </w:p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 на конкурсах, соревнованиях, олимпиадах; </w:t>
            </w:r>
          </w:p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(законных представителей) качеством образовательных результатов.</w:t>
            </w:r>
          </w:p>
        </w:tc>
      </w:tr>
      <w:tr w:rsidR="00260101" w:rsidTr="00260101">
        <w:tc>
          <w:tcPr>
            <w:tcW w:w="2027" w:type="dxa"/>
          </w:tcPr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>Объекты мониторинга качества реализации образовательного процесса</w:t>
            </w:r>
          </w:p>
        </w:tc>
        <w:tc>
          <w:tcPr>
            <w:tcW w:w="7318" w:type="dxa"/>
          </w:tcPr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(соответствие требованиям </w:t>
            </w: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образовательных стандартов общего образования, федеральных государственных требований и контингенту обучающихся); </w:t>
            </w:r>
          </w:p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образовательные программы (соответствие запросам родителей); </w:t>
            </w:r>
          </w:p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учебных планов и рабочих программ (соответствие требованиям ФГОС); </w:t>
            </w:r>
          </w:p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>качество уроков и индивидуальной работы с обучающимися; качество внеурочной деятельности (включая классное руководство); удовлетворённость обучающихся и родителей (законных представителей) обучению в школе</w:t>
            </w:r>
          </w:p>
        </w:tc>
      </w:tr>
      <w:tr w:rsidR="00260101" w:rsidTr="00260101">
        <w:tc>
          <w:tcPr>
            <w:tcW w:w="2027" w:type="dxa"/>
          </w:tcPr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>Объекты мониторинга качества условий</w:t>
            </w:r>
          </w:p>
        </w:tc>
        <w:tc>
          <w:tcPr>
            <w:tcW w:w="7318" w:type="dxa"/>
          </w:tcPr>
          <w:p w:rsidR="006F256B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(включая повышение квалификации, инновационную и научно - методическую деятельность педагогов); качество коррекционной работы; </w:t>
            </w:r>
          </w:p>
          <w:p w:rsidR="006F256B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методического сопровождения образовательного процесса; информационно-развивающая среда (включая средства ИКТ и учебно- методическое обеспечение); </w:t>
            </w:r>
          </w:p>
          <w:p w:rsidR="006F256B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деятельности педагогического коллектива по организации внеурочной деятельности как ресурса реализации требований к «портрету выпускника»; </w:t>
            </w:r>
          </w:p>
          <w:p w:rsidR="006F256B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реализации системы воспитательной работы; </w:t>
            </w:r>
          </w:p>
          <w:p w:rsidR="006F256B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- гигиенические и эстетические условия; </w:t>
            </w:r>
          </w:p>
          <w:p w:rsidR="006F256B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сопровождение и питание; </w:t>
            </w:r>
          </w:p>
          <w:p w:rsidR="006F256B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климат в школе; </w:t>
            </w:r>
          </w:p>
          <w:p w:rsidR="006F256B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обеспечение; </w:t>
            </w:r>
          </w:p>
          <w:p w:rsidR="00260101" w:rsidRDefault="00260101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01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 документооборот и нормативно-правовое обеспечение (вклю</w:t>
            </w:r>
            <w:r w:rsidR="006F256B"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программу развития школы). </w:t>
            </w:r>
          </w:p>
        </w:tc>
      </w:tr>
    </w:tbl>
    <w:p w:rsidR="00260101" w:rsidRDefault="00260101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336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внутренней оценки качества образования используются:  </w:t>
      </w: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336">
        <w:rPr>
          <w:rFonts w:ascii="Times New Roman" w:hAnsi="Times New Roman" w:cs="Times New Roman"/>
          <w:sz w:val="24"/>
          <w:szCs w:val="24"/>
        </w:rPr>
        <w:t xml:space="preserve">анализ результатов входных, текущих и итоговых административных контрольных работ (срезов), промежуточной и итоговой аттестации;  </w:t>
      </w: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336">
        <w:rPr>
          <w:rFonts w:ascii="Times New Roman" w:hAnsi="Times New Roman" w:cs="Times New Roman"/>
          <w:sz w:val="24"/>
          <w:szCs w:val="24"/>
        </w:rPr>
        <w:t xml:space="preserve">анализ творческих достижений учащихся;  </w:t>
      </w: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336">
        <w:rPr>
          <w:rFonts w:ascii="Times New Roman" w:hAnsi="Times New Roman" w:cs="Times New Roman"/>
          <w:sz w:val="24"/>
          <w:szCs w:val="24"/>
        </w:rPr>
        <w:t xml:space="preserve">анализ результатов внутренних статистических и социологических исследований;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336">
        <w:rPr>
          <w:rFonts w:ascii="Times New Roman" w:hAnsi="Times New Roman" w:cs="Times New Roman"/>
          <w:sz w:val="24"/>
          <w:szCs w:val="24"/>
        </w:rPr>
        <w:t xml:space="preserve">анализ аттестации педагогических и руководящих кадров ОО;  </w:t>
      </w: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336">
        <w:rPr>
          <w:rFonts w:ascii="Times New Roman" w:hAnsi="Times New Roman" w:cs="Times New Roman"/>
          <w:sz w:val="24"/>
          <w:szCs w:val="24"/>
        </w:rPr>
        <w:t xml:space="preserve">результаты  психологических исследований, проводимых в ОО. </w:t>
      </w: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336">
        <w:rPr>
          <w:rFonts w:ascii="Times New Roman" w:hAnsi="Times New Roman" w:cs="Times New Roman"/>
          <w:sz w:val="24"/>
          <w:szCs w:val="24"/>
        </w:rPr>
        <w:t xml:space="preserve">Результаты внутренней системы оценки качества образования рассматриваются на заседаниях педагогического совета, методических объединений. </w:t>
      </w: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336">
        <w:rPr>
          <w:rFonts w:ascii="Times New Roman" w:hAnsi="Times New Roman" w:cs="Times New Roman"/>
          <w:sz w:val="24"/>
          <w:szCs w:val="24"/>
        </w:rPr>
        <w:lastRenderedPageBreak/>
        <w:t xml:space="preserve">Внутришкольный контроль спланирован по принципу гласности и открытости. Вопрос систематического контроля учебно-воспитательного процесса явился одним из основных в управлении ходом этого процесса. Правильно организованный внутришкольный контроль позволил нам выявить сильные и слабые звенья в работе того или иного учителя и с учётом этого планировать свою деятельность. </w:t>
      </w:r>
    </w:p>
    <w:p w:rsidR="001F0336" w:rsidRDefault="001F0336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336">
        <w:rPr>
          <w:rFonts w:ascii="Times New Roman" w:hAnsi="Times New Roman" w:cs="Times New Roman"/>
          <w:sz w:val="24"/>
          <w:szCs w:val="24"/>
        </w:rPr>
        <w:t xml:space="preserve">При организации контроля осуществлялся индивидуальный подход к каждому педагогу. Итоги контроля отражены в протоколах совещаний при директоре, заседаниях ШМО, в приказах директора, в справках. </w:t>
      </w:r>
    </w:p>
    <w:p w:rsidR="004F01E7" w:rsidRPr="004F01E7" w:rsidRDefault="004F01E7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E7">
        <w:rPr>
          <w:rFonts w:ascii="Times New Roman" w:hAnsi="Times New Roman" w:cs="Times New Roman"/>
          <w:sz w:val="24"/>
          <w:szCs w:val="24"/>
        </w:rPr>
        <w:t>Основными направлениями контроля учебно-воспитательного процесса в 2018 учебном году явились: проверка исполнения нормативно - правовых актов, регламентирующих деятельность школы; систематический контроль результатов преподавания учебных дисциплин, соблюдения учителями научно - обоснованных требований к реализации содержания образования; поэтапный контроль процессов усвоения учащимися знаний, овладения умениями и навыками, оказание помощи учителям в организации  учебно - воспитательной работы; контроль введения ФГОС ООО; изучение опыта работы педагогов.</w:t>
      </w:r>
    </w:p>
    <w:p w:rsidR="004F01E7" w:rsidRPr="004F01E7" w:rsidRDefault="004F01E7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E7">
        <w:rPr>
          <w:rFonts w:ascii="Times New Roman" w:hAnsi="Times New Roman" w:cs="Times New Roman"/>
          <w:sz w:val="24"/>
          <w:szCs w:val="24"/>
        </w:rPr>
        <w:t xml:space="preserve">В этом году использовались следующие формы контроля: классно-обобщающий контроль в 5,10,9,11 классах: фронтальный - состояние школьной документации; организация работы со слабоуспевающими, выполнение программ и минимума контрольных, проверочных и лабораторных работ по всем предметам; организация повторения, подготовка к ЕГЭ и ГИА, к региональным экзаменам, организация работы с высокомотивированными обучающимися. тематический - «Качество преподавания в начальной школе»». </w:t>
      </w:r>
    </w:p>
    <w:p w:rsidR="004F01E7" w:rsidRPr="004F01E7" w:rsidRDefault="004F01E7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E7">
        <w:rPr>
          <w:rFonts w:ascii="Times New Roman" w:hAnsi="Times New Roman" w:cs="Times New Roman"/>
          <w:sz w:val="24"/>
          <w:szCs w:val="24"/>
        </w:rPr>
        <w:t xml:space="preserve">Уроки посещались по различным направлениям: организация учебного процесса, подготовка к педагогическому совету, введение ФГОС, в рамках подготовки к региональным экзаменам, ЕГЭ и ГИА. В ходе подготовки к педагогическим советам в рамках методических декад было дано 6 открытых уроков. В целом все уроки методически построены в логике системно-деятельностного подхода, интересные, разнообразные.              </w:t>
      </w:r>
    </w:p>
    <w:p w:rsidR="003610C9" w:rsidRPr="003610C9" w:rsidRDefault="004F01E7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E7">
        <w:rPr>
          <w:rFonts w:ascii="Times New Roman" w:hAnsi="Times New Roman" w:cs="Times New Roman"/>
          <w:sz w:val="24"/>
          <w:szCs w:val="24"/>
        </w:rPr>
        <w:t xml:space="preserve">По результатам наблюдений за деятельностью учителей и учащихся на уроках выявлены следующие недочёты: отбор содержания, форм и методов обучения рассчитаны на среднего ученика; мало заданий дифференцированного, </w:t>
      </w:r>
      <w:proofErr w:type="spellStart"/>
      <w:r w:rsidRPr="004F01E7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4F01E7">
        <w:rPr>
          <w:rFonts w:ascii="Times New Roman" w:hAnsi="Times New Roman" w:cs="Times New Roman"/>
          <w:sz w:val="24"/>
          <w:szCs w:val="24"/>
        </w:rPr>
        <w:t xml:space="preserve"> характера; не всегда даётся домашнее задание дифференцированно с учётом индивидуальных особенностей учащихся; недостаточно внимания уделяется формированию метапредметных умений и навыков; учителя не в полном объеме используют наглядные средства обучения. Причины этих трудностей: учителя-предметники не могут полностью избавиться от объяснительно - иллюстративного типа обучения; нет целенаправленной работы учителя над развитием творческих способностей учащегося.</w:t>
      </w:r>
    </w:p>
    <w:p w:rsidR="004F01E7" w:rsidRDefault="004F01E7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C9" w:rsidRPr="003610C9" w:rsidRDefault="003610C9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C9">
        <w:rPr>
          <w:rFonts w:ascii="Times New Roman" w:hAnsi="Times New Roman" w:cs="Times New Roman"/>
          <w:b/>
          <w:sz w:val="24"/>
          <w:szCs w:val="24"/>
        </w:rPr>
        <w:t>Вывод.</w:t>
      </w:r>
      <w:r w:rsidRPr="003610C9">
        <w:rPr>
          <w:rFonts w:ascii="Times New Roman" w:hAnsi="Times New Roman" w:cs="Times New Roman"/>
          <w:sz w:val="24"/>
          <w:szCs w:val="24"/>
        </w:rPr>
        <w:t xml:space="preserve"> Необходимо внедрять </w:t>
      </w:r>
      <w:proofErr w:type="spellStart"/>
      <w:r w:rsidRPr="003610C9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3610C9">
        <w:rPr>
          <w:rFonts w:ascii="Times New Roman" w:hAnsi="Times New Roman" w:cs="Times New Roman"/>
          <w:sz w:val="24"/>
          <w:szCs w:val="24"/>
        </w:rPr>
        <w:t xml:space="preserve"> содержание образования; обеспечить сочетание в образовательном процессе репродуктивных и творчески преобразующих методов обучения с преобладанием последних; шире использовать новые технологии, продуктивные формы и методы обучения, учитывающие возрастные и индивидуальные особенности школьников и обеспечивающие увеличение объёма самостоятельной работы школьников. </w:t>
      </w:r>
    </w:p>
    <w:p w:rsidR="003610C9" w:rsidRDefault="003610C9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C9" w:rsidRDefault="003610C9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C9">
        <w:rPr>
          <w:rFonts w:ascii="Times New Roman" w:hAnsi="Times New Roman" w:cs="Times New Roman"/>
          <w:b/>
          <w:sz w:val="24"/>
          <w:szCs w:val="24"/>
        </w:rPr>
        <w:t>10. АНАЛИЗ ПОКАЗАТЕЛЕЙ ДЕЯТЕЛЬНОСТИ ОРГАНИЗАЦИИ</w:t>
      </w:r>
    </w:p>
    <w:p w:rsidR="003610C9" w:rsidRDefault="003610C9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C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приказом Министерства образования и науки Российской Федерации от 10 декабря 2013 г. </w:t>
      </w:r>
      <w:r w:rsidR="00CE34D0">
        <w:rPr>
          <w:rFonts w:ascii="Times New Roman" w:hAnsi="Times New Roman" w:cs="Times New Roman"/>
          <w:sz w:val="24"/>
          <w:szCs w:val="24"/>
        </w:rPr>
        <w:t>№</w:t>
      </w:r>
      <w:r w:rsidRPr="003610C9">
        <w:rPr>
          <w:rFonts w:ascii="Times New Roman" w:hAnsi="Times New Roman" w:cs="Times New Roman"/>
          <w:sz w:val="24"/>
          <w:szCs w:val="24"/>
        </w:rPr>
        <w:t xml:space="preserve"> 1324 </w:t>
      </w:r>
    </w:p>
    <w:p w:rsidR="003610C9" w:rsidRDefault="003610C9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C9">
        <w:rPr>
          <w:rFonts w:ascii="Times New Roman" w:hAnsi="Times New Roman" w:cs="Times New Roman"/>
          <w:sz w:val="24"/>
          <w:szCs w:val="24"/>
        </w:rPr>
        <w:t>Показатели деятельности общеобразовательной организации подлежащие самообследованию</w:t>
      </w:r>
    </w:p>
    <w:p w:rsidR="006C050A" w:rsidRDefault="006C050A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6704"/>
        <w:gridCol w:w="1825"/>
      </w:tblGrid>
      <w:tr w:rsidR="006C050A" w:rsidTr="000468D1">
        <w:tc>
          <w:tcPr>
            <w:tcW w:w="816" w:type="dxa"/>
          </w:tcPr>
          <w:p w:rsidR="006C050A" w:rsidRPr="006C050A" w:rsidRDefault="006C050A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704" w:type="dxa"/>
          </w:tcPr>
          <w:p w:rsidR="006C050A" w:rsidRPr="006C050A" w:rsidRDefault="006C050A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825" w:type="dxa"/>
          </w:tcPr>
          <w:p w:rsidR="006C050A" w:rsidRPr="006C050A" w:rsidRDefault="006C050A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</w:tr>
      <w:tr w:rsidR="006C050A" w:rsidTr="000468D1">
        <w:tc>
          <w:tcPr>
            <w:tcW w:w="816" w:type="dxa"/>
          </w:tcPr>
          <w:p w:rsidR="006C050A" w:rsidRDefault="006C05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6C050A" w:rsidRPr="006C050A" w:rsidRDefault="006C050A" w:rsidP="00944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25" w:type="dxa"/>
          </w:tcPr>
          <w:p w:rsidR="006C050A" w:rsidRDefault="006C05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0A" w:rsidTr="000468D1">
        <w:tc>
          <w:tcPr>
            <w:tcW w:w="816" w:type="dxa"/>
          </w:tcPr>
          <w:p w:rsidR="006C050A" w:rsidRDefault="006C05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04" w:type="dxa"/>
          </w:tcPr>
          <w:p w:rsidR="006C050A" w:rsidRDefault="006C05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25" w:type="dxa"/>
          </w:tcPr>
          <w:p w:rsidR="006C050A" w:rsidRDefault="00F364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C050A" w:rsidTr="000468D1">
        <w:tc>
          <w:tcPr>
            <w:tcW w:w="816" w:type="dxa"/>
          </w:tcPr>
          <w:p w:rsidR="006C050A" w:rsidRDefault="006C05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04" w:type="dxa"/>
          </w:tcPr>
          <w:p w:rsidR="006C050A" w:rsidRDefault="00321D1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25" w:type="dxa"/>
          </w:tcPr>
          <w:p w:rsidR="006C050A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50A" w:rsidTr="000468D1">
        <w:tc>
          <w:tcPr>
            <w:tcW w:w="816" w:type="dxa"/>
          </w:tcPr>
          <w:p w:rsidR="006C050A" w:rsidRDefault="006C05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04" w:type="dxa"/>
          </w:tcPr>
          <w:p w:rsidR="006C050A" w:rsidRDefault="00321D1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25" w:type="dxa"/>
          </w:tcPr>
          <w:p w:rsidR="006C050A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C050A" w:rsidTr="000468D1">
        <w:tc>
          <w:tcPr>
            <w:tcW w:w="816" w:type="dxa"/>
          </w:tcPr>
          <w:p w:rsidR="006C050A" w:rsidRDefault="006C05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04" w:type="dxa"/>
          </w:tcPr>
          <w:p w:rsidR="006C050A" w:rsidRDefault="00321D1F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25" w:type="dxa"/>
          </w:tcPr>
          <w:p w:rsidR="006C050A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1E7" w:rsidTr="00371772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учащихся </w:t>
            </w:r>
          </w:p>
        </w:tc>
        <w:tc>
          <w:tcPr>
            <w:tcW w:w="1825" w:type="dxa"/>
            <w:shd w:val="clear" w:color="auto" w:fill="auto"/>
          </w:tcPr>
          <w:p w:rsidR="004F01E7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27/47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371772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0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25" w:type="dxa"/>
          </w:tcPr>
          <w:p w:rsidR="004F01E7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4F01E7" w:rsidTr="00371772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0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25" w:type="dxa"/>
          </w:tcPr>
          <w:p w:rsidR="004F01E7" w:rsidRDefault="001A32E9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F01E7" w:rsidTr="00371772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0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E7" w:rsidTr="00371772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04" w:type="dxa"/>
            <w:shd w:val="clear" w:color="auto" w:fill="auto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04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04" w:type="dxa"/>
          </w:tcPr>
          <w:p w:rsidR="004F01E7" w:rsidRPr="006C5AAF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04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04" w:type="dxa"/>
          </w:tcPr>
          <w:p w:rsidR="004F01E7" w:rsidRPr="006C5AAF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минимальных баллов единого государственного экзамена по математике, в общей численности выпускников 11 класса </w:t>
            </w:r>
          </w:p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04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FA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04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выпускников 11 класса 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</w:pPr>
            <w:r w:rsidRPr="00DD445A"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</w:pPr>
            <w:r w:rsidRPr="00DD445A"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углублённым изучением отдельных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учащихся 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учащихся 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 образовательных технологий, электронного обучения, в общей численности учащихся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04" w:type="dxa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педагогических работников 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8/67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DE63FA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6506F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педагогических работников 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8/67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29537B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29537B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 вес численности педагогических работников,  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3/25%</w:t>
            </w:r>
          </w:p>
        </w:tc>
      </w:tr>
      <w:tr w:rsidR="004F01E7" w:rsidTr="00927D0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29537B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работников, в том числе: 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E7" w:rsidRPr="00927D01" w:rsidRDefault="004F01E7" w:rsidP="00944B0A">
            <w:pPr>
              <w:tabs>
                <w:tab w:val="left" w:pos="1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14/74%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29537B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927D0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29537B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9/75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29537B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25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400DE1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E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400DE1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E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400DE1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E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40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возрасте до 30 лет 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1/17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0468D1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400DE1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E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F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371772">
        <w:tc>
          <w:tcPr>
            <w:tcW w:w="816" w:type="dxa"/>
          </w:tcPr>
          <w:p w:rsidR="004F01E7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704" w:type="dxa"/>
            <w:shd w:val="clear" w:color="auto" w:fill="auto"/>
          </w:tcPr>
          <w:p w:rsidR="004F01E7" w:rsidRPr="0029537B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25" w:type="dxa"/>
          </w:tcPr>
          <w:p w:rsidR="004F01E7" w:rsidRDefault="0052033C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  <w:r w:rsidR="003717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E7" w:rsidTr="000468D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25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E7" w:rsidTr="000468D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25" w:type="dxa"/>
          </w:tcPr>
          <w:p w:rsidR="004F01E7" w:rsidRPr="00944B0A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  <w:r w:rsidR="004F01E7" w:rsidRPr="00944B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F01E7" w:rsidTr="005524DC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4" w:type="dxa"/>
            <w:shd w:val="clear" w:color="auto" w:fill="auto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25" w:type="dxa"/>
          </w:tcPr>
          <w:p w:rsidR="004F01E7" w:rsidRPr="00944B0A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F01E7" w:rsidTr="000468D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25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01E7" w:rsidTr="000468D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25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01E7" w:rsidTr="000468D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25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01E7" w:rsidTr="00FF0E4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04" w:type="dxa"/>
            <w:shd w:val="clear" w:color="auto" w:fill="auto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25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01E7" w:rsidTr="00FF0E4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04" w:type="dxa"/>
            <w:shd w:val="clear" w:color="auto" w:fill="auto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25" w:type="dxa"/>
          </w:tcPr>
          <w:p w:rsidR="004F01E7" w:rsidRPr="00944B0A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01E7" w:rsidTr="00FF0E4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04" w:type="dxa"/>
            <w:shd w:val="clear" w:color="auto" w:fill="auto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25" w:type="dxa"/>
          </w:tcPr>
          <w:p w:rsidR="004F01E7" w:rsidRPr="00944B0A" w:rsidRDefault="00DE00FD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01E7" w:rsidTr="000468D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25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01E7" w:rsidTr="000468D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25" w:type="dxa"/>
          </w:tcPr>
          <w:p w:rsidR="004F01E7" w:rsidRPr="00944B0A" w:rsidRDefault="00944B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27/0.5</w:t>
            </w:r>
          </w:p>
        </w:tc>
      </w:tr>
      <w:tr w:rsidR="004F01E7" w:rsidTr="000468D1">
        <w:tc>
          <w:tcPr>
            <w:tcW w:w="816" w:type="dxa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04" w:type="dxa"/>
            <w:shd w:val="clear" w:color="auto" w:fill="FFFFFF" w:themeFill="background1"/>
          </w:tcPr>
          <w:p w:rsidR="004F01E7" w:rsidRPr="00944B0A" w:rsidRDefault="004F01E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25" w:type="dxa"/>
          </w:tcPr>
          <w:p w:rsidR="004F01E7" w:rsidRPr="00944B0A" w:rsidRDefault="00944B0A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</w:tr>
    </w:tbl>
    <w:p w:rsidR="00CE34D0" w:rsidRDefault="00CE34D0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36" w:rsidRDefault="00057A0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A0E">
        <w:rPr>
          <w:rFonts w:ascii="Times New Roman" w:hAnsi="Times New Roman" w:cs="Times New Roman"/>
          <w:b/>
          <w:sz w:val="24"/>
          <w:szCs w:val="24"/>
        </w:rPr>
        <w:t>11. ЗАКЛЮЧЕНИЕ</w:t>
      </w:r>
    </w:p>
    <w:p w:rsidR="00057A0E" w:rsidRPr="00057A0E" w:rsidRDefault="00057A0E" w:rsidP="0094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A0E" w:rsidRDefault="00057A0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самообследования по отдельным позициям</w:t>
      </w:r>
    </w:p>
    <w:p w:rsidR="00057A0E" w:rsidRDefault="00057A0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057A0E" w:rsidTr="00057A0E">
        <w:tc>
          <w:tcPr>
            <w:tcW w:w="846" w:type="dxa"/>
          </w:tcPr>
          <w:p w:rsidR="00057A0E" w:rsidRPr="00057A0E" w:rsidRDefault="00057A0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057A0E" w:rsidRPr="00057A0E" w:rsidRDefault="00057A0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позиции самообследования</w:t>
            </w:r>
          </w:p>
        </w:tc>
        <w:tc>
          <w:tcPr>
            <w:tcW w:w="3115" w:type="dxa"/>
          </w:tcPr>
          <w:p w:rsidR="00057A0E" w:rsidRPr="00057A0E" w:rsidRDefault="00057A0E" w:rsidP="00944B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состоянии развития образовательной организации. Управление образовательным процессом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образовательной организации. Материально-техническое оснащение ОУ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образовательных программ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библиотечно-информационное обеспечение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057A0E" w:rsidTr="00057A0E">
        <w:tc>
          <w:tcPr>
            <w:tcW w:w="846" w:type="dxa"/>
          </w:tcPr>
          <w:p w:rsidR="00057A0E" w:rsidRDefault="00057A0E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057A0E" w:rsidRDefault="002F3357" w:rsidP="0094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 деятельности организации</w:t>
            </w:r>
          </w:p>
        </w:tc>
        <w:tc>
          <w:tcPr>
            <w:tcW w:w="3115" w:type="dxa"/>
          </w:tcPr>
          <w:p w:rsidR="00057A0E" w:rsidRDefault="00057A0E" w:rsidP="00944B0A">
            <w:pPr>
              <w:jc w:val="both"/>
            </w:pPr>
            <w:r w:rsidRPr="00EF41D6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</w:tbl>
    <w:p w:rsidR="00057A0E" w:rsidRDefault="00057A0E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357" w:rsidRDefault="002F3357" w:rsidP="0094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357" w:rsidRPr="002F3357" w:rsidRDefault="002F3357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357" w:rsidRPr="002F3357" w:rsidRDefault="002F3357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357" w:rsidRPr="002F3357" w:rsidRDefault="002F3357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357" w:rsidRDefault="002F3357" w:rsidP="0094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A0E" w:rsidRPr="002F3357" w:rsidRDefault="002F3357" w:rsidP="00944B0A">
      <w:p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</w:t>
      </w:r>
      <w:r w:rsidR="0093762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2033C">
        <w:rPr>
          <w:rFonts w:ascii="Times New Roman" w:hAnsi="Times New Roman" w:cs="Times New Roman"/>
          <w:sz w:val="24"/>
          <w:szCs w:val="24"/>
        </w:rPr>
        <w:t>С.Г.Масякина</w:t>
      </w:r>
      <w:bookmarkStart w:id="0" w:name="_GoBack"/>
      <w:bookmarkEnd w:id="0"/>
      <w:proofErr w:type="spellEnd"/>
    </w:p>
    <w:sectPr w:rsidR="00057A0E" w:rsidRPr="002F3357" w:rsidSect="002555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A1" w:rsidRDefault="004653A1" w:rsidP="00EB0739">
      <w:pPr>
        <w:spacing w:after="0" w:line="240" w:lineRule="auto"/>
      </w:pPr>
      <w:r>
        <w:separator/>
      </w:r>
    </w:p>
  </w:endnote>
  <w:endnote w:type="continuationSeparator" w:id="1">
    <w:p w:rsidR="004653A1" w:rsidRDefault="004653A1" w:rsidP="00EB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FD" w:rsidRDefault="00DE00FD">
    <w:pPr>
      <w:pStyle w:val="a8"/>
      <w:jc w:val="center"/>
    </w:pPr>
  </w:p>
  <w:p w:rsidR="00DE00FD" w:rsidRDefault="00DE0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A1" w:rsidRDefault="004653A1" w:rsidP="00EB0739">
      <w:pPr>
        <w:spacing w:after="0" w:line="240" w:lineRule="auto"/>
      </w:pPr>
      <w:r>
        <w:separator/>
      </w:r>
    </w:p>
  </w:footnote>
  <w:footnote w:type="continuationSeparator" w:id="1">
    <w:p w:rsidR="004653A1" w:rsidRDefault="004653A1" w:rsidP="00EB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AD"/>
      </v:shape>
    </w:pict>
  </w:numPicBullet>
  <w:abstractNum w:abstractNumId="0">
    <w:nsid w:val="03157E21"/>
    <w:multiLevelType w:val="hybridMultilevel"/>
    <w:tmpl w:val="2EF6E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E0005"/>
    <w:multiLevelType w:val="hybridMultilevel"/>
    <w:tmpl w:val="C0A87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CD8"/>
    <w:multiLevelType w:val="hybridMultilevel"/>
    <w:tmpl w:val="F6909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B970CE"/>
    <w:multiLevelType w:val="hybridMultilevel"/>
    <w:tmpl w:val="9A702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31B63"/>
    <w:multiLevelType w:val="multilevel"/>
    <w:tmpl w:val="9D5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96C25"/>
    <w:multiLevelType w:val="multilevel"/>
    <w:tmpl w:val="409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F4E57"/>
    <w:multiLevelType w:val="multilevel"/>
    <w:tmpl w:val="3462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924D78"/>
    <w:multiLevelType w:val="multilevel"/>
    <w:tmpl w:val="738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756DE"/>
    <w:multiLevelType w:val="hybridMultilevel"/>
    <w:tmpl w:val="789A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75BE0"/>
    <w:multiLevelType w:val="multilevel"/>
    <w:tmpl w:val="F47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7902B3"/>
    <w:multiLevelType w:val="hybridMultilevel"/>
    <w:tmpl w:val="58C84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115FD"/>
    <w:multiLevelType w:val="hybridMultilevel"/>
    <w:tmpl w:val="8F261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2935AA"/>
    <w:multiLevelType w:val="hybridMultilevel"/>
    <w:tmpl w:val="ABCC2A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73B"/>
    <w:rsid w:val="00011359"/>
    <w:rsid w:val="00011EB2"/>
    <w:rsid w:val="000123A6"/>
    <w:rsid w:val="000141AA"/>
    <w:rsid w:val="0002792B"/>
    <w:rsid w:val="0004593B"/>
    <w:rsid w:val="00045F6F"/>
    <w:rsid w:val="000468D1"/>
    <w:rsid w:val="00057A0E"/>
    <w:rsid w:val="00064068"/>
    <w:rsid w:val="0008325C"/>
    <w:rsid w:val="0009245C"/>
    <w:rsid w:val="000A1550"/>
    <w:rsid w:val="000A3424"/>
    <w:rsid w:val="000B48EC"/>
    <w:rsid w:val="000D359A"/>
    <w:rsid w:val="000F296E"/>
    <w:rsid w:val="00102FA4"/>
    <w:rsid w:val="001411D0"/>
    <w:rsid w:val="0014532A"/>
    <w:rsid w:val="0016335E"/>
    <w:rsid w:val="0017427F"/>
    <w:rsid w:val="0019602D"/>
    <w:rsid w:val="00196542"/>
    <w:rsid w:val="001A32E9"/>
    <w:rsid w:val="001A50ED"/>
    <w:rsid w:val="001B49FC"/>
    <w:rsid w:val="001F0336"/>
    <w:rsid w:val="001F4D17"/>
    <w:rsid w:val="00206513"/>
    <w:rsid w:val="00226C43"/>
    <w:rsid w:val="00233AC2"/>
    <w:rsid w:val="00235800"/>
    <w:rsid w:val="002555B6"/>
    <w:rsid w:val="00255D45"/>
    <w:rsid w:val="00260101"/>
    <w:rsid w:val="00285C0F"/>
    <w:rsid w:val="0029537B"/>
    <w:rsid w:val="002F1743"/>
    <w:rsid w:val="002F3357"/>
    <w:rsid w:val="002F62C1"/>
    <w:rsid w:val="00307120"/>
    <w:rsid w:val="00321D1F"/>
    <w:rsid w:val="00343F82"/>
    <w:rsid w:val="003610C9"/>
    <w:rsid w:val="003659DF"/>
    <w:rsid w:val="00371772"/>
    <w:rsid w:val="00382560"/>
    <w:rsid w:val="0038386E"/>
    <w:rsid w:val="003935DD"/>
    <w:rsid w:val="003B3A4E"/>
    <w:rsid w:val="003B7D81"/>
    <w:rsid w:val="003C4A80"/>
    <w:rsid w:val="003D3F7F"/>
    <w:rsid w:val="003D64BF"/>
    <w:rsid w:val="003E39E2"/>
    <w:rsid w:val="00400DE1"/>
    <w:rsid w:val="00402A2B"/>
    <w:rsid w:val="00414BC2"/>
    <w:rsid w:val="00427354"/>
    <w:rsid w:val="00443B65"/>
    <w:rsid w:val="00456A39"/>
    <w:rsid w:val="004653A1"/>
    <w:rsid w:val="004659F9"/>
    <w:rsid w:val="004E7D04"/>
    <w:rsid w:val="004F01E7"/>
    <w:rsid w:val="004F654F"/>
    <w:rsid w:val="0050261C"/>
    <w:rsid w:val="00514993"/>
    <w:rsid w:val="0052033C"/>
    <w:rsid w:val="00534E04"/>
    <w:rsid w:val="005360C2"/>
    <w:rsid w:val="005403BF"/>
    <w:rsid w:val="005524DC"/>
    <w:rsid w:val="00552DF6"/>
    <w:rsid w:val="005617B4"/>
    <w:rsid w:val="00570EFB"/>
    <w:rsid w:val="0058632C"/>
    <w:rsid w:val="0059416D"/>
    <w:rsid w:val="00594F2C"/>
    <w:rsid w:val="005B5312"/>
    <w:rsid w:val="005B7651"/>
    <w:rsid w:val="005C06BC"/>
    <w:rsid w:val="005D1A02"/>
    <w:rsid w:val="005E41C5"/>
    <w:rsid w:val="005E4F1F"/>
    <w:rsid w:val="005F363F"/>
    <w:rsid w:val="005F4238"/>
    <w:rsid w:val="005F56B4"/>
    <w:rsid w:val="005F62D0"/>
    <w:rsid w:val="00612D00"/>
    <w:rsid w:val="00632926"/>
    <w:rsid w:val="0063412E"/>
    <w:rsid w:val="00642614"/>
    <w:rsid w:val="006506FA"/>
    <w:rsid w:val="00663BEA"/>
    <w:rsid w:val="00665E38"/>
    <w:rsid w:val="006834A0"/>
    <w:rsid w:val="006A1DF7"/>
    <w:rsid w:val="006B337A"/>
    <w:rsid w:val="006C050A"/>
    <w:rsid w:val="006C20D5"/>
    <w:rsid w:val="006C5AAF"/>
    <w:rsid w:val="006F256B"/>
    <w:rsid w:val="006F2D5A"/>
    <w:rsid w:val="006F733C"/>
    <w:rsid w:val="00730DF7"/>
    <w:rsid w:val="00785338"/>
    <w:rsid w:val="007A01DC"/>
    <w:rsid w:val="007A5F94"/>
    <w:rsid w:val="007C051F"/>
    <w:rsid w:val="007D5D76"/>
    <w:rsid w:val="007F5A51"/>
    <w:rsid w:val="008075F9"/>
    <w:rsid w:val="00825868"/>
    <w:rsid w:val="00865902"/>
    <w:rsid w:val="00872D30"/>
    <w:rsid w:val="00884E0E"/>
    <w:rsid w:val="008A17D6"/>
    <w:rsid w:val="008A5FB1"/>
    <w:rsid w:val="008B5FA5"/>
    <w:rsid w:val="008B6C83"/>
    <w:rsid w:val="008C1A87"/>
    <w:rsid w:val="008D188D"/>
    <w:rsid w:val="008D2569"/>
    <w:rsid w:val="008E41D3"/>
    <w:rsid w:val="008F034C"/>
    <w:rsid w:val="00900E9D"/>
    <w:rsid w:val="00902FFC"/>
    <w:rsid w:val="00912263"/>
    <w:rsid w:val="00927D01"/>
    <w:rsid w:val="00935D45"/>
    <w:rsid w:val="00937629"/>
    <w:rsid w:val="00944B0A"/>
    <w:rsid w:val="00945387"/>
    <w:rsid w:val="009518CF"/>
    <w:rsid w:val="00971A5F"/>
    <w:rsid w:val="0099069F"/>
    <w:rsid w:val="009D04E0"/>
    <w:rsid w:val="009D682D"/>
    <w:rsid w:val="009E6F29"/>
    <w:rsid w:val="00A31CB8"/>
    <w:rsid w:val="00A8342D"/>
    <w:rsid w:val="00A8603A"/>
    <w:rsid w:val="00AB45F2"/>
    <w:rsid w:val="00AC26D3"/>
    <w:rsid w:val="00AE4A49"/>
    <w:rsid w:val="00B137B0"/>
    <w:rsid w:val="00B32A92"/>
    <w:rsid w:val="00B72F5D"/>
    <w:rsid w:val="00B7541A"/>
    <w:rsid w:val="00B833D1"/>
    <w:rsid w:val="00B91C39"/>
    <w:rsid w:val="00B92415"/>
    <w:rsid w:val="00BA24D9"/>
    <w:rsid w:val="00BB167B"/>
    <w:rsid w:val="00BF2695"/>
    <w:rsid w:val="00BF7A9B"/>
    <w:rsid w:val="00C06607"/>
    <w:rsid w:val="00C11F69"/>
    <w:rsid w:val="00C20CDC"/>
    <w:rsid w:val="00C47279"/>
    <w:rsid w:val="00C71AA2"/>
    <w:rsid w:val="00C91B4F"/>
    <w:rsid w:val="00CA073B"/>
    <w:rsid w:val="00CA143F"/>
    <w:rsid w:val="00CE34D0"/>
    <w:rsid w:val="00D00073"/>
    <w:rsid w:val="00D10295"/>
    <w:rsid w:val="00D11128"/>
    <w:rsid w:val="00D123E7"/>
    <w:rsid w:val="00D42835"/>
    <w:rsid w:val="00D51B76"/>
    <w:rsid w:val="00D56F5D"/>
    <w:rsid w:val="00D646C7"/>
    <w:rsid w:val="00D6744D"/>
    <w:rsid w:val="00D72860"/>
    <w:rsid w:val="00D81E7A"/>
    <w:rsid w:val="00D91977"/>
    <w:rsid w:val="00DD1271"/>
    <w:rsid w:val="00DD1F71"/>
    <w:rsid w:val="00DD5A7E"/>
    <w:rsid w:val="00DE00FD"/>
    <w:rsid w:val="00DE63FA"/>
    <w:rsid w:val="00E01C27"/>
    <w:rsid w:val="00E13E8D"/>
    <w:rsid w:val="00E21295"/>
    <w:rsid w:val="00E25287"/>
    <w:rsid w:val="00E367AB"/>
    <w:rsid w:val="00E61436"/>
    <w:rsid w:val="00E75178"/>
    <w:rsid w:val="00EB0739"/>
    <w:rsid w:val="00EB60CB"/>
    <w:rsid w:val="00EC3357"/>
    <w:rsid w:val="00F21891"/>
    <w:rsid w:val="00F226F5"/>
    <w:rsid w:val="00F24220"/>
    <w:rsid w:val="00F24D60"/>
    <w:rsid w:val="00F30452"/>
    <w:rsid w:val="00F3640E"/>
    <w:rsid w:val="00F74F89"/>
    <w:rsid w:val="00F9378E"/>
    <w:rsid w:val="00FA027B"/>
    <w:rsid w:val="00FB2DCD"/>
    <w:rsid w:val="00FB30D8"/>
    <w:rsid w:val="00FC21F8"/>
    <w:rsid w:val="00FC7723"/>
    <w:rsid w:val="00FF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4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64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B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0739"/>
  </w:style>
  <w:style w:type="paragraph" w:styleId="a8">
    <w:name w:val="footer"/>
    <w:basedOn w:val="a"/>
    <w:link w:val="a9"/>
    <w:uiPriority w:val="99"/>
    <w:unhideWhenUsed/>
    <w:rsid w:val="00EB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ovka7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BACA-7614-444E-A2A1-F6ED25B9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35</Pages>
  <Words>12247</Words>
  <Characters>69812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155</cp:revision>
  <cp:lastPrinted>2019-09-13T06:06:00Z</cp:lastPrinted>
  <dcterms:created xsi:type="dcterms:W3CDTF">2019-03-01T06:34:00Z</dcterms:created>
  <dcterms:modified xsi:type="dcterms:W3CDTF">2019-09-13T06:08:00Z</dcterms:modified>
</cp:coreProperties>
</file>