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70" w:rsidRDefault="00237104" w:rsidP="00C8787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пользователь\Desktop\самооб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мообс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104" w:rsidRDefault="00237104" w:rsidP="00C8787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37104" w:rsidRDefault="00237104" w:rsidP="00C8787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37104" w:rsidRDefault="00237104" w:rsidP="00C8787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37104" w:rsidRDefault="00237104" w:rsidP="00C8787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87870" w:rsidRDefault="00C87870" w:rsidP="00C8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70" w:rsidRDefault="00C87870" w:rsidP="00C8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CD" w:rsidRPr="005E098F" w:rsidRDefault="004317CD" w:rsidP="00C8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98F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4317CD" w:rsidRPr="005E098F" w:rsidRDefault="004317CD" w:rsidP="00431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35B" w:rsidRDefault="004317CD" w:rsidP="007D635B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E098F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5E098F">
        <w:rPr>
          <w:rFonts w:ascii="Times New Roman" w:hAnsi="Times New Roman" w:cs="Times New Roman"/>
          <w:sz w:val="24"/>
          <w:szCs w:val="24"/>
        </w:rPr>
        <w:t xml:space="preserve"> деятельности МОБУ «</w:t>
      </w:r>
      <w:r w:rsidR="00D07B82">
        <w:rPr>
          <w:rFonts w:ascii="Times New Roman" w:hAnsi="Times New Roman" w:cs="Times New Roman"/>
          <w:sz w:val="24"/>
          <w:szCs w:val="24"/>
        </w:rPr>
        <w:t xml:space="preserve">Перовская </w:t>
      </w:r>
      <w:r w:rsidRPr="005E098F">
        <w:rPr>
          <w:rFonts w:ascii="Times New Roman" w:hAnsi="Times New Roman" w:cs="Times New Roman"/>
          <w:sz w:val="24"/>
          <w:szCs w:val="24"/>
        </w:rPr>
        <w:t xml:space="preserve"> СОШ  проводилось в соответствии с Порядком </w:t>
      </w:r>
      <w:hyperlink r:id="rId9" w:history="1">
        <w:r w:rsidRPr="005E098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проведения </w:t>
        </w:r>
        <w:proofErr w:type="spellStart"/>
        <w:r w:rsidRPr="005E098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самообследования</w:t>
        </w:r>
        <w:proofErr w:type="spellEnd"/>
        <w:r w:rsidRPr="005E098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образовательной организацией, утвержденным приказом Министерства образования и науки РФ от 14 июня 2013 г. N 462</w:t>
        </w:r>
      </w:hyperlink>
      <w:r w:rsidRPr="005E098F">
        <w:rPr>
          <w:rFonts w:ascii="Times New Roman" w:hAnsi="Times New Roman" w:cs="Times New Roman"/>
          <w:sz w:val="24"/>
          <w:szCs w:val="24"/>
        </w:rPr>
        <w:t xml:space="preserve">, </w:t>
      </w:r>
      <w:r w:rsidR="007D635B">
        <w:rPr>
          <w:rFonts w:ascii="Times New Roman" w:hAnsi="Times New Roman" w:cs="Times New Roman"/>
          <w:sz w:val="24"/>
          <w:szCs w:val="24"/>
        </w:rPr>
        <w:t xml:space="preserve">приказом от 14.12.2017 г. №1218 «О внесении изменений в порядок </w:t>
      </w:r>
      <w:proofErr w:type="spellStart"/>
      <w:r w:rsidR="007D635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7D635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организации».</w:t>
      </w:r>
    </w:p>
    <w:p w:rsidR="004317CD" w:rsidRPr="005E098F" w:rsidRDefault="007D635B" w:rsidP="004317CD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4317CD" w:rsidRPr="005E098F">
        <w:rPr>
          <w:rFonts w:ascii="Times New Roman" w:hAnsi="Times New Roman" w:cs="Times New Roman"/>
          <w:sz w:val="24"/>
          <w:szCs w:val="24"/>
        </w:rPr>
        <w:t xml:space="preserve">а основании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="004317CD" w:rsidRPr="005E098F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="004317CD" w:rsidRPr="005E098F">
        <w:rPr>
          <w:rFonts w:ascii="Times New Roman" w:hAnsi="Times New Roman" w:cs="Times New Roman"/>
          <w:sz w:val="24"/>
          <w:szCs w:val="24"/>
        </w:rPr>
        <w:t xml:space="preserve">. N 273-ФЗ "Об образовании в Российской Федерации", </w:t>
      </w:r>
      <w:hyperlink r:id="rId10" w:history="1">
        <w:r w:rsidR="004317CD" w:rsidRPr="005E098F">
          <w:rPr>
            <w:rFonts w:ascii="Times New Roman" w:hAnsi="Times New Roman" w:cs="Times New Roman"/>
            <w:bCs/>
            <w:sz w:val="24"/>
            <w:szCs w:val="24"/>
          </w:rPr>
          <w:t xml:space="preserve">приказа Министерства образования и науки РФ от 10 декабря 2013 г. N 1324 "Об утверждении показателей деятельности образовательной организации, подлежащей </w:t>
        </w:r>
        <w:proofErr w:type="spellStart"/>
        <w:r w:rsidR="004317CD" w:rsidRPr="005E098F">
          <w:rPr>
            <w:rFonts w:ascii="Times New Roman" w:hAnsi="Times New Roman" w:cs="Times New Roman"/>
            <w:bCs/>
            <w:sz w:val="24"/>
            <w:szCs w:val="24"/>
          </w:rPr>
          <w:t>самообследованию</w:t>
        </w:r>
        <w:proofErr w:type="spellEnd"/>
        <w:r w:rsidR="004317CD" w:rsidRPr="005E098F">
          <w:rPr>
            <w:rFonts w:ascii="Times New Roman" w:hAnsi="Times New Roman" w:cs="Times New Roman"/>
            <w:bCs/>
            <w:sz w:val="24"/>
            <w:szCs w:val="24"/>
          </w:rPr>
          <w:t>"</w:t>
        </w:r>
      </w:hyperlink>
      <w:r w:rsidR="004317CD" w:rsidRPr="005E098F">
        <w:rPr>
          <w:rFonts w:ascii="Times New Roman" w:hAnsi="Times New Roman" w:cs="Times New Roman"/>
          <w:bCs/>
          <w:sz w:val="24"/>
          <w:szCs w:val="24"/>
        </w:rPr>
        <w:t xml:space="preserve">, на основании </w:t>
      </w:r>
      <w:r w:rsidR="004317CD" w:rsidRPr="005E098F">
        <w:rPr>
          <w:rFonts w:ascii="Times New Roman" w:hAnsi="Times New Roman" w:cs="Times New Roman"/>
          <w:sz w:val="24"/>
          <w:szCs w:val="24"/>
        </w:rPr>
        <w:t>приказа директора МОБУ «</w:t>
      </w:r>
      <w:r w:rsidR="00D07B82">
        <w:rPr>
          <w:rFonts w:ascii="Times New Roman" w:hAnsi="Times New Roman" w:cs="Times New Roman"/>
          <w:sz w:val="24"/>
          <w:szCs w:val="24"/>
        </w:rPr>
        <w:t xml:space="preserve">Перовская </w:t>
      </w:r>
      <w:r w:rsidR="004317CD" w:rsidRPr="005E098F">
        <w:rPr>
          <w:rFonts w:ascii="Times New Roman" w:hAnsi="Times New Roman" w:cs="Times New Roman"/>
          <w:sz w:val="24"/>
          <w:szCs w:val="24"/>
        </w:rPr>
        <w:t xml:space="preserve"> СОШ» от</w:t>
      </w:r>
      <w:r w:rsidR="00C37B10">
        <w:rPr>
          <w:rFonts w:ascii="Times New Roman" w:hAnsi="Times New Roman" w:cs="Times New Roman"/>
          <w:sz w:val="24"/>
          <w:szCs w:val="24"/>
        </w:rPr>
        <w:t xml:space="preserve"> 03</w:t>
      </w:r>
      <w:bookmarkStart w:id="0" w:name="_GoBack"/>
      <w:bookmarkEnd w:id="0"/>
      <w:r w:rsidR="00CD1B11">
        <w:rPr>
          <w:rFonts w:ascii="Times New Roman" w:hAnsi="Times New Roman" w:cs="Times New Roman"/>
          <w:sz w:val="24"/>
          <w:szCs w:val="24"/>
        </w:rPr>
        <w:t>.03.2020</w:t>
      </w:r>
      <w:r w:rsidR="00070F54">
        <w:rPr>
          <w:rFonts w:ascii="Times New Roman" w:hAnsi="Times New Roman" w:cs="Times New Roman"/>
          <w:sz w:val="24"/>
          <w:szCs w:val="24"/>
        </w:rPr>
        <w:t xml:space="preserve"> г. №24</w:t>
      </w:r>
      <w:r w:rsidR="004317CD" w:rsidRPr="005E098F">
        <w:rPr>
          <w:rFonts w:ascii="Times New Roman" w:hAnsi="Times New Roman" w:cs="Times New Roman"/>
          <w:sz w:val="24"/>
          <w:szCs w:val="24"/>
        </w:rPr>
        <w:t xml:space="preserve">  «О</w:t>
      </w:r>
      <w:r w:rsidR="00600F2B" w:rsidRPr="005E098F">
        <w:rPr>
          <w:rFonts w:ascii="Times New Roman" w:hAnsi="Times New Roman" w:cs="Times New Roman"/>
          <w:sz w:val="24"/>
          <w:szCs w:val="24"/>
        </w:rPr>
        <w:t xml:space="preserve"> проведении пр</w:t>
      </w:r>
      <w:r w:rsidR="00CD1B11">
        <w:rPr>
          <w:rFonts w:ascii="Times New Roman" w:hAnsi="Times New Roman" w:cs="Times New Roman"/>
          <w:sz w:val="24"/>
          <w:szCs w:val="24"/>
        </w:rPr>
        <w:t xml:space="preserve">оцедуры </w:t>
      </w:r>
      <w:proofErr w:type="spellStart"/>
      <w:r w:rsidR="00CD1B1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CD1B11">
        <w:rPr>
          <w:rFonts w:ascii="Times New Roman" w:hAnsi="Times New Roman" w:cs="Times New Roman"/>
          <w:sz w:val="24"/>
          <w:szCs w:val="24"/>
        </w:rPr>
        <w:t xml:space="preserve"> за 2019</w:t>
      </w:r>
      <w:r w:rsidR="00600F2B" w:rsidRPr="005E098F">
        <w:rPr>
          <w:rFonts w:ascii="Times New Roman" w:hAnsi="Times New Roman" w:cs="Times New Roman"/>
          <w:sz w:val="24"/>
          <w:szCs w:val="24"/>
        </w:rPr>
        <w:t xml:space="preserve"> год</w:t>
      </w:r>
      <w:r w:rsidR="004317CD" w:rsidRPr="005E098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4317CD" w:rsidRPr="005E098F" w:rsidRDefault="004317CD" w:rsidP="007D63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Pr="005E098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E098F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5E098F">
        <w:rPr>
          <w:rFonts w:ascii="Times New Roman" w:hAnsi="Times New Roman" w:cs="Times New Roman"/>
          <w:sz w:val="24"/>
          <w:szCs w:val="24"/>
        </w:rPr>
        <w:t>самообследования.Самообследование</w:t>
      </w:r>
      <w:proofErr w:type="spellEnd"/>
      <w:r w:rsidRPr="005E098F">
        <w:rPr>
          <w:rFonts w:ascii="Times New Roman" w:hAnsi="Times New Roman" w:cs="Times New Roman"/>
          <w:sz w:val="24"/>
          <w:szCs w:val="24"/>
        </w:rPr>
        <w:t xml:space="preserve"> проводится ежегодно комиссией, в состав которой входит админис</w:t>
      </w:r>
      <w:r w:rsidR="00D07B82">
        <w:rPr>
          <w:rFonts w:ascii="Times New Roman" w:hAnsi="Times New Roman" w:cs="Times New Roman"/>
          <w:sz w:val="24"/>
          <w:szCs w:val="24"/>
        </w:rPr>
        <w:t xml:space="preserve">трация школы, руководители МО, </w:t>
      </w:r>
      <w:r w:rsidRPr="005E098F">
        <w:rPr>
          <w:rFonts w:ascii="Times New Roman" w:hAnsi="Times New Roman" w:cs="Times New Roman"/>
          <w:sz w:val="24"/>
          <w:szCs w:val="24"/>
        </w:rPr>
        <w:t xml:space="preserve">библиотекарь. </w:t>
      </w:r>
    </w:p>
    <w:p w:rsidR="004317CD" w:rsidRPr="005E098F" w:rsidRDefault="004317CD" w:rsidP="00431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 В ходе </w:t>
      </w:r>
      <w:proofErr w:type="spellStart"/>
      <w:r w:rsidRPr="005E098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E098F">
        <w:rPr>
          <w:rFonts w:ascii="Times New Roman" w:hAnsi="Times New Roman" w:cs="Times New Roman"/>
          <w:sz w:val="24"/>
          <w:szCs w:val="24"/>
        </w:rPr>
        <w:t xml:space="preserve"> был проведен анализ и дана оценка деятельности школы по следующим направлениям: </w:t>
      </w:r>
    </w:p>
    <w:p w:rsidR="004317CD" w:rsidRPr="005E098F" w:rsidRDefault="004317CD" w:rsidP="00431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1.Организационно-правовое обеспечение образовательной деятельности. </w:t>
      </w:r>
    </w:p>
    <w:p w:rsidR="004317CD" w:rsidRPr="005E098F" w:rsidRDefault="004317CD" w:rsidP="00431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2.Система управления школой. </w:t>
      </w:r>
    </w:p>
    <w:p w:rsidR="004317CD" w:rsidRPr="005E098F" w:rsidRDefault="004317CD" w:rsidP="00431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3.Содержание и качество подготовки </w:t>
      </w:r>
      <w:proofErr w:type="gramStart"/>
      <w:r w:rsidRPr="005E09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098F">
        <w:rPr>
          <w:rFonts w:ascii="Times New Roman" w:hAnsi="Times New Roman" w:cs="Times New Roman"/>
          <w:sz w:val="24"/>
          <w:szCs w:val="24"/>
        </w:rPr>
        <w:t>.</w:t>
      </w:r>
    </w:p>
    <w:p w:rsidR="004317CD" w:rsidRPr="005E098F" w:rsidRDefault="004317CD" w:rsidP="00431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 4.Организация учебного процесса. </w:t>
      </w:r>
    </w:p>
    <w:p w:rsidR="004317CD" w:rsidRPr="005E098F" w:rsidRDefault="004317CD" w:rsidP="00431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5.Востребованность выпускников. </w:t>
      </w:r>
    </w:p>
    <w:p w:rsidR="004317CD" w:rsidRPr="005E098F" w:rsidRDefault="004317CD" w:rsidP="00431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6.Кадровое обеспечение. </w:t>
      </w:r>
    </w:p>
    <w:p w:rsidR="004317CD" w:rsidRPr="005E098F" w:rsidRDefault="004317CD" w:rsidP="00431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7.Учебно-методическое обеспечение. </w:t>
      </w:r>
    </w:p>
    <w:p w:rsidR="004317CD" w:rsidRPr="005E098F" w:rsidRDefault="004317CD" w:rsidP="00431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>8.Библиотечно-информационное обеспечение.</w:t>
      </w:r>
    </w:p>
    <w:p w:rsidR="004317CD" w:rsidRPr="005E098F" w:rsidRDefault="004317CD" w:rsidP="00431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 9.Состояние материально-технической базы. </w:t>
      </w:r>
    </w:p>
    <w:p w:rsidR="004317CD" w:rsidRPr="005E098F" w:rsidRDefault="004317CD" w:rsidP="00431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10.Функционирование внутренней системы оценки качества образования. </w:t>
      </w:r>
    </w:p>
    <w:p w:rsidR="004317CD" w:rsidRPr="005E098F" w:rsidRDefault="004317CD" w:rsidP="00431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98F">
        <w:rPr>
          <w:rFonts w:ascii="Times New Roman" w:hAnsi="Times New Roman" w:cs="Times New Roman"/>
          <w:bCs/>
          <w:sz w:val="24"/>
          <w:szCs w:val="24"/>
        </w:rPr>
        <w:t xml:space="preserve">         Отчет о </w:t>
      </w:r>
      <w:proofErr w:type="spellStart"/>
      <w:r w:rsidRPr="005E098F">
        <w:rPr>
          <w:rFonts w:ascii="Times New Roman" w:hAnsi="Times New Roman" w:cs="Times New Roman"/>
          <w:bCs/>
          <w:sz w:val="24"/>
          <w:szCs w:val="24"/>
        </w:rPr>
        <w:t>самообследовании</w:t>
      </w:r>
      <w:proofErr w:type="spellEnd"/>
      <w:r w:rsidRPr="005E098F">
        <w:rPr>
          <w:rFonts w:ascii="Times New Roman" w:hAnsi="Times New Roman" w:cs="Times New Roman"/>
          <w:bCs/>
          <w:sz w:val="24"/>
          <w:szCs w:val="24"/>
        </w:rPr>
        <w:t xml:space="preserve"> представлен на педагогическом совете </w:t>
      </w:r>
      <w:r w:rsidR="00070F54" w:rsidRPr="00070F54">
        <w:rPr>
          <w:rFonts w:ascii="Times New Roman" w:hAnsi="Times New Roman" w:cs="Times New Roman"/>
          <w:bCs/>
          <w:sz w:val="24"/>
          <w:szCs w:val="24"/>
        </w:rPr>
        <w:t>30</w:t>
      </w:r>
      <w:r w:rsidRPr="00070F54">
        <w:rPr>
          <w:rFonts w:ascii="Times New Roman" w:hAnsi="Times New Roman" w:cs="Times New Roman"/>
          <w:bCs/>
          <w:sz w:val="24"/>
          <w:szCs w:val="24"/>
        </w:rPr>
        <w:t>.0</w:t>
      </w:r>
      <w:r w:rsidR="007D635B" w:rsidRPr="00070F54">
        <w:rPr>
          <w:rFonts w:ascii="Times New Roman" w:hAnsi="Times New Roman" w:cs="Times New Roman"/>
          <w:bCs/>
          <w:sz w:val="24"/>
          <w:szCs w:val="24"/>
        </w:rPr>
        <w:t>3</w:t>
      </w:r>
      <w:r w:rsidR="00CD1B11" w:rsidRPr="00070F54">
        <w:rPr>
          <w:rFonts w:ascii="Times New Roman" w:hAnsi="Times New Roman" w:cs="Times New Roman"/>
          <w:bCs/>
          <w:sz w:val="24"/>
          <w:szCs w:val="24"/>
        </w:rPr>
        <w:t>.2020</w:t>
      </w:r>
      <w:r w:rsidRPr="00070F54">
        <w:rPr>
          <w:rFonts w:ascii="Times New Roman" w:hAnsi="Times New Roman" w:cs="Times New Roman"/>
          <w:bCs/>
          <w:sz w:val="24"/>
          <w:szCs w:val="24"/>
        </w:rPr>
        <w:t xml:space="preserve"> г.,</w:t>
      </w:r>
      <w:r w:rsidRPr="005E098F">
        <w:rPr>
          <w:rFonts w:ascii="Times New Roman" w:hAnsi="Times New Roman" w:cs="Times New Roman"/>
          <w:bCs/>
          <w:sz w:val="24"/>
          <w:szCs w:val="24"/>
        </w:rPr>
        <w:t xml:space="preserve"> на заседании Управляющего </w:t>
      </w:r>
      <w:r w:rsidRPr="00070F54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r w:rsidR="00070F54" w:rsidRPr="00070F54">
        <w:rPr>
          <w:rFonts w:ascii="Times New Roman" w:hAnsi="Times New Roman" w:cs="Times New Roman"/>
          <w:bCs/>
          <w:sz w:val="24"/>
          <w:szCs w:val="24"/>
        </w:rPr>
        <w:t>31</w:t>
      </w:r>
      <w:r w:rsidRPr="00070F54">
        <w:rPr>
          <w:rFonts w:ascii="Times New Roman" w:hAnsi="Times New Roman" w:cs="Times New Roman"/>
          <w:bCs/>
          <w:sz w:val="24"/>
          <w:szCs w:val="24"/>
        </w:rPr>
        <w:t>.0</w:t>
      </w:r>
      <w:r w:rsidR="0088173F" w:rsidRPr="00070F54">
        <w:rPr>
          <w:rFonts w:ascii="Times New Roman" w:hAnsi="Times New Roman" w:cs="Times New Roman"/>
          <w:bCs/>
          <w:sz w:val="24"/>
          <w:szCs w:val="24"/>
        </w:rPr>
        <w:t>3</w:t>
      </w:r>
      <w:r w:rsidR="00CD1B11" w:rsidRPr="00070F54">
        <w:rPr>
          <w:rFonts w:ascii="Times New Roman" w:hAnsi="Times New Roman" w:cs="Times New Roman"/>
          <w:bCs/>
          <w:sz w:val="24"/>
          <w:szCs w:val="24"/>
        </w:rPr>
        <w:t>.2020</w:t>
      </w:r>
      <w:r w:rsidRPr="005E098F">
        <w:rPr>
          <w:rFonts w:ascii="Times New Roman" w:hAnsi="Times New Roman" w:cs="Times New Roman"/>
          <w:bCs/>
          <w:sz w:val="24"/>
          <w:szCs w:val="24"/>
        </w:rPr>
        <w:t xml:space="preserve"> г., а также размещен на официальном сайте  «</w:t>
      </w:r>
      <w:r w:rsidR="00D07B82">
        <w:rPr>
          <w:rFonts w:ascii="Times New Roman" w:hAnsi="Times New Roman" w:cs="Times New Roman"/>
          <w:bCs/>
          <w:sz w:val="24"/>
          <w:szCs w:val="24"/>
        </w:rPr>
        <w:t xml:space="preserve">МОБУ Перовская </w:t>
      </w:r>
      <w:r w:rsidRPr="005E098F">
        <w:rPr>
          <w:rFonts w:ascii="Times New Roman" w:hAnsi="Times New Roman" w:cs="Times New Roman"/>
          <w:bCs/>
          <w:sz w:val="24"/>
          <w:szCs w:val="24"/>
        </w:rPr>
        <w:t>СОШ»</w:t>
      </w:r>
    </w:p>
    <w:p w:rsidR="004317CD" w:rsidRPr="005E098F" w:rsidRDefault="004317CD" w:rsidP="00431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98F">
        <w:rPr>
          <w:rFonts w:ascii="Times New Roman" w:hAnsi="Times New Roman" w:cs="Times New Roman"/>
          <w:bCs/>
          <w:sz w:val="24"/>
          <w:szCs w:val="24"/>
        </w:rPr>
        <w:t xml:space="preserve">        МОБУ «</w:t>
      </w:r>
      <w:r w:rsidR="00D07B82">
        <w:rPr>
          <w:rFonts w:ascii="Times New Roman" w:hAnsi="Times New Roman" w:cs="Times New Roman"/>
          <w:bCs/>
          <w:sz w:val="24"/>
          <w:szCs w:val="24"/>
        </w:rPr>
        <w:t xml:space="preserve">Перовская </w:t>
      </w:r>
      <w:r w:rsidRPr="005E098F">
        <w:rPr>
          <w:rFonts w:ascii="Times New Roman" w:hAnsi="Times New Roman" w:cs="Times New Roman"/>
          <w:bCs/>
          <w:sz w:val="24"/>
          <w:szCs w:val="24"/>
        </w:rPr>
        <w:t xml:space="preserve"> СОШ» средняя общеобразовательная школа является    образовательным учреждением, ориентированным на обучение, воспитание и развитие всех и каждого 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4317CD" w:rsidRPr="005E098F" w:rsidRDefault="004317CD" w:rsidP="004317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098F">
        <w:rPr>
          <w:rFonts w:ascii="Times New Roman" w:hAnsi="Times New Roman" w:cs="Times New Roman"/>
          <w:bCs/>
          <w:sz w:val="24"/>
          <w:szCs w:val="24"/>
        </w:rPr>
        <w:t>Принципами образовательной политики являются следующие:</w:t>
      </w:r>
      <w:proofErr w:type="gramEnd"/>
    </w:p>
    <w:p w:rsidR="004317CD" w:rsidRPr="005E098F" w:rsidRDefault="004317CD" w:rsidP="004317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F">
        <w:rPr>
          <w:rFonts w:ascii="Times New Roman" w:hAnsi="Times New Roman" w:cs="Times New Roman"/>
          <w:bCs/>
          <w:sz w:val="24"/>
          <w:szCs w:val="24"/>
        </w:rPr>
        <w:t>- демократизация (сотрудничество педагогов и учеников, учащихся друг с другом,  педагогов и родителей);</w:t>
      </w:r>
    </w:p>
    <w:p w:rsidR="004317CD" w:rsidRPr="005E098F" w:rsidRDefault="004317CD" w:rsidP="004317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F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5E098F">
        <w:rPr>
          <w:rFonts w:ascii="Times New Roman" w:hAnsi="Times New Roman" w:cs="Times New Roman"/>
          <w:bCs/>
          <w:sz w:val="24"/>
          <w:szCs w:val="24"/>
        </w:rPr>
        <w:t>гуманизация</w:t>
      </w:r>
      <w:proofErr w:type="spellEnd"/>
      <w:r w:rsidRPr="005E098F">
        <w:rPr>
          <w:rFonts w:ascii="Times New Roman" w:hAnsi="Times New Roman" w:cs="Times New Roman"/>
          <w:bCs/>
          <w:sz w:val="24"/>
          <w:szCs w:val="24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</w:t>
      </w:r>
      <w:r w:rsidRPr="005E098F">
        <w:rPr>
          <w:rFonts w:ascii="Times New Roman" w:hAnsi="Times New Roman" w:cs="Times New Roman"/>
          <w:bCs/>
          <w:sz w:val="24"/>
          <w:szCs w:val="24"/>
        </w:rPr>
        <w:lastRenderedPageBreak/>
        <w:t>развитие способностей каждого ученика, и одновременно обеспечивающая базовый стандарт образования);</w:t>
      </w:r>
    </w:p>
    <w:p w:rsidR="004317CD" w:rsidRPr="005E098F" w:rsidRDefault="004317CD" w:rsidP="004317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F">
        <w:rPr>
          <w:rFonts w:ascii="Times New Roman" w:hAnsi="Times New Roman" w:cs="Times New Roman"/>
          <w:bCs/>
          <w:sz w:val="24"/>
          <w:szCs w:val="24"/>
        </w:rPr>
        <w:t>- дифференциация (учет учебных, интеллектуальных и психологических особенностей учеников, их профессиональных склонностей);</w:t>
      </w:r>
    </w:p>
    <w:p w:rsidR="004317CD" w:rsidRPr="005E098F" w:rsidRDefault="004317CD" w:rsidP="004317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F">
        <w:rPr>
          <w:rFonts w:ascii="Times New Roman" w:hAnsi="Times New Roman" w:cs="Times New Roman"/>
          <w:bCs/>
          <w:sz w:val="24"/>
          <w:szCs w:val="24"/>
        </w:rPr>
        <w:t>- индивидуализация (создание индивидуальной образовательной программы для каждого школьника в перспективе);</w:t>
      </w:r>
    </w:p>
    <w:p w:rsidR="004317CD" w:rsidRDefault="004317CD" w:rsidP="004317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F">
        <w:rPr>
          <w:rFonts w:ascii="Times New Roman" w:hAnsi="Times New Roman" w:cs="Times New Roman"/>
          <w:bCs/>
          <w:sz w:val="24"/>
          <w:szCs w:val="24"/>
        </w:rPr>
        <w:t>- оптимизация процесса реального развития детей через интеграцию общего и дополнительного образования.</w:t>
      </w:r>
    </w:p>
    <w:p w:rsidR="00F43D19" w:rsidRDefault="004317CD" w:rsidP="007D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D19">
        <w:rPr>
          <w:rFonts w:ascii="Times New Roman" w:hAnsi="Times New Roman" w:cs="Times New Roman"/>
          <w:b/>
          <w:sz w:val="24"/>
          <w:szCs w:val="24"/>
          <w:u w:val="single"/>
        </w:rPr>
        <w:t>1.Оценка организационно-правового обеспечения образовательной деятельности.</w:t>
      </w:r>
    </w:p>
    <w:p w:rsidR="00D07B82" w:rsidRPr="00F43D19" w:rsidRDefault="00D07B82" w:rsidP="007D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17CD" w:rsidRPr="005E098F" w:rsidRDefault="004317CD" w:rsidP="007D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1.1. Полное наименование ОУ в соответствии с Уставом: </w:t>
      </w:r>
      <w:r w:rsidRPr="005E098F">
        <w:rPr>
          <w:rFonts w:ascii="Times New Roman" w:hAnsi="Times New Roman" w:cs="Times New Roman"/>
          <w:sz w:val="24"/>
          <w:szCs w:val="24"/>
          <w:u w:val="single"/>
        </w:rPr>
        <w:t>муниципальное  общеобразовательное бюджетное  учреждение  «</w:t>
      </w:r>
      <w:r w:rsidR="00D07B82">
        <w:rPr>
          <w:rFonts w:ascii="Times New Roman" w:hAnsi="Times New Roman" w:cs="Times New Roman"/>
          <w:sz w:val="24"/>
          <w:szCs w:val="24"/>
          <w:u w:val="single"/>
        </w:rPr>
        <w:t>Перовская</w:t>
      </w:r>
      <w:r w:rsidRPr="005E098F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школа» </w:t>
      </w:r>
      <w:proofErr w:type="spellStart"/>
      <w:r w:rsidRPr="005E098F">
        <w:rPr>
          <w:rFonts w:ascii="Times New Roman" w:hAnsi="Times New Roman" w:cs="Times New Roman"/>
          <w:sz w:val="24"/>
          <w:szCs w:val="24"/>
          <w:u w:val="single"/>
        </w:rPr>
        <w:t>Соль-Илецкогогор</w:t>
      </w:r>
      <w:r w:rsidR="00D07B82">
        <w:rPr>
          <w:rFonts w:ascii="Times New Roman" w:hAnsi="Times New Roman" w:cs="Times New Roman"/>
          <w:sz w:val="24"/>
          <w:szCs w:val="24"/>
          <w:u w:val="single"/>
        </w:rPr>
        <w:t>од</w:t>
      </w:r>
      <w:r w:rsidRPr="005E098F">
        <w:rPr>
          <w:rFonts w:ascii="Times New Roman" w:hAnsi="Times New Roman" w:cs="Times New Roman"/>
          <w:sz w:val="24"/>
          <w:szCs w:val="24"/>
          <w:u w:val="single"/>
        </w:rPr>
        <w:t>ск</w:t>
      </w:r>
      <w:r w:rsidR="00D07B82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5E098F">
        <w:rPr>
          <w:rFonts w:ascii="Times New Roman" w:hAnsi="Times New Roman" w:cs="Times New Roman"/>
          <w:sz w:val="24"/>
          <w:szCs w:val="24"/>
          <w:u w:val="single"/>
        </w:rPr>
        <w:t>го</w:t>
      </w:r>
      <w:proofErr w:type="spellEnd"/>
      <w:r w:rsidRPr="005E098F">
        <w:rPr>
          <w:rFonts w:ascii="Times New Roman" w:hAnsi="Times New Roman" w:cs="Times New Roman"/>
          <w:sz w:val="24"/>
          <w:szCs w:val="24"/>
          <w:u w:val="single"/>
        </w:rPr>
        <w:t xml:space="preserve"> округа   Оренбургской области_</w:t>
      </w:r>
    </w:p>
    <w:p w:rsidR="004317CD" w:rsidRPr="005E098F" w:rsidRDefault="004317CD" w:rsidP="0043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98F">
        <w:rPr>
          <w:rFonts w:ascii="Times New Roman" w:hAnsi="Times New Roman" w:cs="Times New Roman"/>
          <w:sz w:val="24"/>
          <w:szCs w:val="24"/>
        </w:rPr>
        <w:t>1.2. Сокращенное:</w:t>
      </w:r>
      <w:r w:rsidRPr="005E098F">
        <w:rPr>
          <w:rFonts w:ascii="Times New Roman" w:hAnsi="Times New Roman" w:cs="Times New Roman"/>
          <w:sz w:val="24"/>
          <w:szCs w:val="24"/>
          <w:u w:val="single"/>
        </w:rPr>
        <w:t xml:space="preserve">  МОБУ «</w:t>
      </w:r>
      <w:r w:rsidR="00D07B82">
        <w:rPr>
          <w:rFonts w:ascii="Times New Roman" w:hAnsi="Times New Roman" w:cs="Times New Roman"/>
          <w:sz w:val="24"/>
          <w:szCs w:val="24"/>
          <w:u w:val="single"/>
        </w:rPr>
        <w:t xml:space="preserve">Перовская  </w:t>
      </w:r>
      <w:r w:rsidRPr="005E098F">
        <w:rPr>
          <w:rFonts w:ascii="Times New Roman" w:hAnsi="Times New Roman" w:cs="Times New Roman"/>
          <w:sz w:val="24"/>
          <w:szCs w:val="24"/>
          <w:u w:val="single"/>
        </w:rPr>
        <w:t>СОШ»</w:t>
      </w:r>
    </w:p>
    <w:p w:rsidR="004317CD" w:rsidRPr="005E098F" w:rsidRDefault="004317CD" w:rsidP="00431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1.3. Организационно-правовая форма: </w:t>
      </w:r>
      <w:r w:rsidRPr="005E098F">
        <w:rPr>
          <w:rFonts w:ascii="Times New Roman" w:hAnsi="Times New Roman" w:cs="Times New Roman"/>
          <w:sz w:val="24"/>
          <w:szCs w:val="24"/>
          <w:u w:val="single"/>
        </w:rPr>
        <w:t>учреждение</w:t>
      </w:r>
    </w:p>
    <w:p w:rsidR="004317CD" w:rsidRPr="005E098F" w:rsidRDefault="004317CD" w:rsidP="0043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1.4. Адрес (адреса)  места  (мест)  осуществления  образовательной  деятельности:   </w:t>
      </w:r>
      <w:r w:rsidRPr="005E098F">
        <w:rPr>
          <w:rFonts w:ascii="Times New Roman" w:hAnsi="Times New Roman" w:cs="Times New Roman"/>
          <w:sz w:val="24"/>
          <w:szCs w:val="24"/>
          <w:u w:val="single"/>
        </w:rPr>
        <w:t xml:space="preserve">461531, Оренбургская область, </w:t>
      </w:r>
      <w:proofErr w:type="spellStart"/>
      <w:r w:rsidRPr="005E098F">
        <w:rPr>
          <w:rFonts w:ascii="Times New Roman" w:hAnsi="Times New Roman" w:cs="Times New Roman"/>
          <w:sz w:val="24"/>
          <w:szCs w:val="24"/>
          <w:u w:val="single"/>
        </w:rPr>
        <w:t>Соль-Илецкийрайо</w:t>
      </w:r>
      <w:r w:rsidR="00070F5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E098F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spellEnd"/>
      <w:r w:rsidRPr="005E098F">
        <w:rPr>
          <w:rFonts w:ascii="Times New Roman" w:hAnsi="Times New Roman" w:cs="Times New Roman"/>
          <w:sz w:val="24"/>
          <w:szCs w:val="24"/>
          <w:u w:val="single"/>
        </w:rPr>
        <w:t xml:space="preserve"> с. </w:t>
      </w:r>
      <w:proofErr w:type="spellStart"/>
      <w:r w:rsidR="00D07B82">
        <w:rPr>
          <w:rFonts w:ascii="Times New Roman" w:hAnsi="Times New Roman" w:cs="Times New Roman"/>
          <w:sz w:val="24"/>
          <w:szCs w:val="24"/>
          <w:u w:val="single"/>
        </w:rPr>
        <w:t>Перовка</w:t>
      </w:r>
      <w:r w:rsidRPr="005E098F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 w:rsidRPr="005E098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07B82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D07B82">
        <w:rPr>
          <w:rFonts w:ascii="Times New Roman" w:hAnsi="Times New Roman" w:cs="Times New Roman"/>
          <w:sz w:val="24"/>
          <w:szCs w:val="24"/>
          <w:u w:val="single"/>
        </w:rPr>
        <w:t>оветская</w:t>
      </w:r>
      <w:proofErr w:type="spellEnd"/>
      <w:r w:rsidR="00D07B82">
        <w:rPr>
          <w:rFonts w:ascii="Times New Roman" w:hAnsi="Times New Roman" w:cs="Times New Roman"/>
          <w:sz w:val="24"/>
          <w:szCs w:val="24"/>
          <w:u w:val="single"/>
        </w:rPr>
        <w:t>, д15</w:t>
      </w:r>
    </w:p>
    <w:p w:rsidR="004317CD" w:rsidRPr="005E098F" w:rsidRDefault="004317CD" w:rsidP="0043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1.5. Телефон (факс):  8(35336) </w:t>
      </w:r>
      <w:r w:rsidR="00D07B82">
        <w:rPr>
          <w:rFonts w:ascii="Times New Roman" w:hAnsi="Times New Roman" w:cs="Times New Roman"/>
          <w:sz w:val="24"/>
          <w:szCs w:val="24"/>
        </w:rPr>
        <w:t>37-7-53</w:t>
      </w:r>
    </w:p>
    <w:p w:rsidR="004317CD" w:rsidRPr="005E098F" w:rsidRDefault="004317CD" w:rsidP="0043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1.6. Наличие структурных подразделений:  </w:t>
      </w:r>
      <w:r w:rsidRPr="007D635B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4317CD" w:rsidRPr="005E098F" w:rsidRDefault="004317CD" w:rsidP="0043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1.7. Наличие филиалов ОУ:   </w:t>
      </w:r>
      <w:r w:rsidRPr="007D635B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4317CD" w:rsidRPr="005E098F" w:rsidRDefault="004317CD" w:rsidP="00431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1.8. Основной государственный регистрационный номер юридического лица (ОГРН): </w:t>
      </w:r>
      <w:r w:rsidR="00070F54">
        <w:rPr>
          <w:rFonts w:ascii="Times New Roman" w:hAnsi="Times New Roman" w:cs="Times New Roman"/>
          <w:sz w:val="24"/>
          <w:szCs w:val="24"/>
        </w:rPr>
        <w:t>1036517271997</w:t>
      </w:r>
    </w:p>
    <w:p w:rsidR="004317CD" w:rsidRPr="005E098F" w:rsidRDefault="004317CD" w:rsidP="00431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1.10. Учредитель:    Муниципальное образование </w:t>
      </w:r>
      <w:proofErr w:type="spellStart"/>
      <w:r w:rsidRPr="005E098F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5E098F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области. Органом, осуществляющим функции и полномочия Учредителя, является Управление образования</w:t>
      </w:r>
      <w:r w:rsidR="00C721F3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C721F3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="00C721F3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  <w:r w:rsidRPr="005E098F">
        <w:rPr>
          <w:rFonts w:ascii="Times New Roman" w:hAnsi="Times New Roman" w:cs="Times New Roman"/>
          <w:sz w:val="24"/>
          <w:szCs w:val="24"/>
        </w:rPr>
        <w:t>.</w:t>
      </w:r>
    </w:p>
    <w:p w:rsidR="004317CD" w:rsidRPr="005E098F" w:rsidRDefault="004317CD" w:rsidP="0043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 МОБУ «</w:t>
      </w:r>
      <w:r w:rsidR="00D07B82">
        <w:rPr>
          <w:rFonts w:ascii="Times New Roman" w:hAnsi="Times New Roman" w:cs="Times New Roman"/>
          <w:sz w:val="24"/>
          <w:szCs w:val="24"/>
        </w:rPr>
        <w:t>Перов</w:t>
      </w:r>
      <w:r w:rsidR="00C87870">
        <w:rPr>
          <w:rFonts w:ascii="Times New Roman" w:hAnsi="Times New Roman" w:cs="Times New Roman"/>
          <w:sz w:val="24"/>
          <w:szCs w:val="24"/>
        </w:rPr>
        <w:t>с</w:t>
      </w:r>
      <w:r w:rsidR="00D07B82">
        <w:rPr>
          <w:rFonts w:ascii="Times New Roman" w:hAnsi="Times New Roman" w:cs="Times New Roman"/>
          <w:sz w:val="24"/>
          <w:szCs w:val="24"/>
        </w:rPr>
        <w:t xml:space="preserve">кая </w:t>
      </w:r>
      <w:r w:rsidRPr="005E098F">
        <w:rPr>
          <w:rFonts w:ascii="Times New Roman" w:hAnsi="Times New Roman" w:cs="Times New Roman"/>
          <w:sz w:val="24"/>
          <w:szCs w:val="24"/>
        </w:rPr>
        <w:t xml:space="preserve"> СОШ» является юридическим лицом, обладает обособленным имуществом на праве оперативного управления; имеет печать со своим наименованием. </w:t>
      </w:r>
    </w:p>
    <w:p w:rsidR="004317CD" w:rsidRDefault="004317CD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29 декабря 2012 года № 273-ФЗ «Об образовании в Российской Федерации» для реализации прав всех участников обра</w:t>
      </w:r>
      <w:r w:rsidR="007D635B">
        <w:rPr>
          <w:rFonts w:ascii="Times New Roman" w:hAnsi="Times New Roman" w:cs="Times New Roman"/>
          <w:sz w:val="24"/>
          <w:szCs w:val="24"/>
        </w:rPr>
        <w:t>зовательных отношений в 201</w:t>
      </w:r>
      <w:r w:rsidR="00460FE5">
        <w:rPr>
          <w:rFonts w:ascii="Times New Roman" w:hAnsi="Times New Roman" w:cs="Times New Roman"/>
          <w:sz w:val="24"/>
          <w:szCs w:val="24"/>
        </w:rPr>
        <w:t>9</w:t>
      </w:r>
      <w:r w:rsidRPr="005E098F">
        <w:rPr>
          <w:rFonts w:ascii="Times New Roman" w:hAnsi="Times New Roman" w:cs="Times New Roman"/>
          <w:sz w:val="24"/>
          <w:szCs w:val="24"/>
        </w:rPr>
        <w:t xml:space="preserve"> году были дополнены и разработаны новые нормативно-правовые локальные акты, регл</w:t>
      </w:r>
      <w:r w:rsidR="007D635B">
        <w:rPr>
          <w:rFonts w:ascii="Times New Roman" w:hAnsi="Times New Roman" w:cs="Times New Roman"/>
          <w:sz w:val="24"/>
          <w:szCs w:val="24"/>
        </w:rPr>
        <w:t>аментирующие деятельность школы</w:t>
      </w:r>
      <w:r w:rsidRPr="005E098F">
        <w:rPr>
          <w:rFonts w:ascii="Times New Roman" w:hAnsi="Times New Roman" w:cs="Times New Roman"/>
          <w:sz w:val="24"/>
          <w:szCs w:val="24"/>
        </w:rPr>
        <w:t>:</w:t>
      </w:r>
    </w:p>
    <w:p w:rsidR="007D635B" w:rsidRPr="00070F54" w:rsidRDefault="007D635B" w:rsidP="007D6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F54">
        <w:rPr>
          <w:rFonts w:ascii="Times New Roman" w:hAnsi="Times New Roman" w:cs="Times New Roman"/>
          <w:sz w:val="24"/>
          <w:szCs w:val="24"/>
        </w:rPr>
        <w:t xml:space="preserve">- </w:t>
      </w:r>
      <w:r w:rsidR="00460FE5" w:rsidRPr="00070F54">
        <w:rPr>
          <w:rFonts w:ascii="Times New Roman" w:hAnsi="Times New Roman" w:cs="Times New Roman"/>
          <w:sz w:val="24"/>
          <w:szCs w:val="24"/>
        </w:rPr>
        <w:t>Положение об оплате труда работников МОБУ «</w:t>
      </w:r>
      <w:r w:rsidR="00D07B82" w:rsidRPr="00070F54">
        <w:rPr>
          <w:rFonts w:ascii="Times New Roman" w:hAnsi="Times New Roman" w:cs="Times New Roman"/>
          <w:sz w:val="24"/>
          <w:szCs w:val="24"/>
        </w:rPr>
        <w:t xml:space="preserve">Перовская </w:t>
      </w:r>
      <w:r w:rsidR="00460FE5" w:rsidRPr="00070F54">
        <w:rPr>
          <w:rFonts w:ascii="Times New Roman" w:hAnsi="Times New Roman" w:cs="Times New Roman"/>
          <w:sz w:val="24"/>
          <w:szCs w:val="24"/>
        </w:rPr>
        <w:t>СОШ»</w:t>
      </w:r>
    </w:p>
    <w:p w:rsidR="007D635B" w:rsidRPr="00070F54" w:rsidRDefault="00460FE5" w:rsidP="007D6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F54">
        <w:rPr>
          <w:rFonts w:ascii="Times New Roman" w:hAnsi="Times New Roman" w:cs="Times New Roman"/>
          <w:sz w:val="24"/>
          <w:szCs w:val="24"/>
        </w:rPr>
        <w:t>-Положение об антитеррористической безопасности</w:t>
      </w:r>
    </w:p>
    <w:p w:rsidR="00460FE5" w:rsidRPr="00070F54" w:rsidRDefault="007D635B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F54">
        <w:rPr>
          <w:rFonts w:ascii="Times New Roman" w:hAnsi="Times New Roman" w:cs="Times New Roman"/>
          <w:sz w:val="24"/>
          <w:szCs w:val="24"/>
        </w:rPr>
        <w:t>- Поло</w:t>
      </w:r>
      <w:r w:rsidR="00460FE5" w:rsidRPr="00070F54">
        <w:rPr>
          <w:rFonts w:ascii="Times New Roman" w:hAnsi="Times New Roman" w:cs="Times New Roman"/>
          <w:sz w:val="24"/>
          <w:szCs w:val="24"/>
        </w:rPr>
        <w:t>жение о пропускном режиме</w:t>
      </w:r>
    </w:p>
    <w:p w:rsidR="00460FE5" w:rsidRPr="00070F54" w:rsidRDefault="00460FE5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F54">
        <w:rPr>
          <w:rFonts w:ascii="Times New Roman" w:hAnsi="Times New Roman" w:cs="Times New Roman"/>
          <w:sz w:val="24"/>
          <w:szCs w:val="24"/>
        </w:rPr>
        <w:t>- приняты изменения в Паспорт доступности</w:t>
      </w:r>
    </w:p>
    <w:p w:rsidR="00A862F2" w:rsidRDefault="007D635B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F54">
        <w:rPr>
          <w:rFonts w:ascii="Times New Roman" w:hAnsi="Times New Roman" w:cs="Times New Roman"/>
          <w:sz w:val="24"/>
          <w:szCs w:val="24"/>
        </w:rPr>
        <w:t>Принят</w:t>
      </w:r>
      <w:r w:rsidR="00460FE5" w:rsidRPr="00070F54">
        <w:rPr>
          <w:rFonts w:ascii="Times New Roman" w:hAnsi="Times New Roman" w:cs="Times New Roman"/>
          <w:sz w:val="24"/>
          <w:szCs w:val="24"/>
        </w:rPr>
        <w:t>ы изменения к у</w:t>
      </w:r>
      <w:r w:rsidRPr="00070F54">
        <w:rPr>
          <w:rFonts w:ascii="Times New Roman" w:hAnsi="Times New Roman" w:cs="Times New Roman"/>
          <w:sz w:val="24"/>
          <w:szCs w:val="24"/>
        </w:rPr>
        <w:t>став</w:t>
      </w:r>
      <w:r w:rsidR="00460FE5" w:rsidRPr="00070F54">
        <w:rPr>
          <w:rFonts w:ascii="Times New Roman" w:hAnsi="Times New Roman" w:cs="Times New Roman"/>
          <w:sz w:val="24"/>
          <w:szCs w:val="24"/>
        </w:rPr>
        <w:t>у школы.</w:t>
      </w:r>
      <w:r w:rsidR="004317CD" w:rsidRPr="00070F54">
        <w:rPr>
          <w:rFonts w:ascii="Times New Roman" w:hAnsi="Times New Roman" w:cs="Times New Roman"/>
          <w:sz w:val="24"/>
          <w:szCs w:val="24"/>
        </w:rPr>
        <w:t xml:space="preserve"> Анализ школьной документации показал ее соответствие организационно- правовым нормам действующего законодательства. Коллегиальная деятельность фиксируется в протоколах педагогического совета, общего собрания сотрудников, </w:t>
      </w:r>
      <w:r w:rsidRPr="00070F54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="004317CD" w:rsidRPr="00070F54">
        <w:rPr>
          <w:rFonts w:ascii="Times New Roman" w:hAnsi="Times New Roman" w:cs="Times New Roman"/>
          <w:sz w:val="24"/>
          <w:szCs w:val="24"/>
        </w:rPr>
        <w:t>совета. Анализ протоколов свидетельствует, что тематика заседаний соответствует планам работы школы.</w:t>
      </w:r>
    </w:p>
    <w:p w:rsidR="00460FE5" w:rsidRPr="005E098F" w:rsidRDefault="00460FE5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2F2" w:rsidRDefault="004317CD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D19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Оценка системы управления образовательной организацией </w:t>
      </w:r>
    </w:p>
    <w:p w:rsidR="00DD4E8D" w:rsidRDefault="00DD4E8D" w:rsidP="00DD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5C">
        <w:rPr>
          <w:rFonts w:ascii="Times New Roman" w:hAnsi="Times New Roman" w:cs="Times New Roman"/>
          <w:sz w:val="24"/>
          <w:szCs w:val="24"/>
        </w:rPr>
        <w:t>Управление  общеобразовательной  организацией  строится  на  принципах  единоначалия  и самоуправления.  Административные  обязанности  распределены  согласно  Уставу  ОО,  штатному расписанию,  четко  распределены  функциональные  обязанности  между  администрацией  школы</w:t>
      </w:r>
      <w:r w:rsidR="00070F54">
        <w:rPr>
          <w:rFonts w:ascii="Times New Roman" w:hAnsi="Times New Roman" w:cs="Times New Roman"/>
          <w:sz w:val="24"/>
          <w:szCs w:val="24"/>
        </w:rPr>
        <w:t>.</w:t>
      </w:r>
    </w:p>
    <w:p w:rsidR="00DD4E8D" w:rsidRPr="006F4BA4" w:rsidRDefault="00DD4E8D" w:rsidP="00DD4E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BA4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Административно-управленческую работу школы обеспечивает административная команда в составе: 1 директор и 2 заместителя директора. </w:t>
      </w:r>
    </w:p>
    <w:p w:rsidR="00DD4E8D" w:rsidRPr="006F4BA4" w:rsidRDefault="00DD4E8D" w:rsidP="00DD4E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7" w:type="dxa"/>
        <w:tblInd w:w="-40" w:type="dxa"/>
        <w:tblLayout w:type="fixed"/>
        <w:tblLook w:val="0000"/>
      </w:tblPr>
      <w:tblGrid>
        <w:gridCol w:w="1566"/>
        <w:gridCol w:w="1793"/>
        <w:gridCol w:w="2034"/>
        <w:gridCol w:w="851"/>
        <w:gridCol w:w="1275"/>
        <w:gridCol w:w="2268"/>
      </w:tblGrid>
      <w:tr w:rsidR="00DD4E8D" w:rsidRPr="006F4BA4" w:rsidTr="00D07B82"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F4B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Должность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F4B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Ф.И.О. (полностью)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F4B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Образование, специальность по </w:t>
            </w:r>
            <w:r w:rsidRPr="006F4B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 xml:space="preserve">диплому, общий педагогический стаж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F4B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Стаж руководящей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F4B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Квалификационная категория</w:t>
            </w:r>
          </w:p>
        </w:tc>
      </w:tr>
      <w:tr w:rsidR="00DD4E8D" w:rsidRPr="006F4BA4" w:rsidTr="00D07B82"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данном учреждении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E8D" w:rsidRPr="006F4BA4" w:rsidTr="00D07B82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B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4BA4">
              <w:rPr>
                <w:rFonts w:ascii="Times New Roman" w:eastAsia="Times New Roman" w:hAnsi="Times New Roman" w:cs="Times New Roman"/>
                <w:sz w:val="24"/>
                <w:szCs w:val="24"/>
              </w:rPr>
              <w:t>Масякина</w:t>
            </w:r>
            <w:proofErr w:type="spellEnd"/>
            <w:r w:rsidRPr="006F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4BA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6F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Оренбургский государственный педагогический университет, </w:t>
            </w:r>
          </w:p>
          <w:p w:rsidR="00DD4E8D" w:rsidRPr="006F4BA4" w:rsidRDefault="00DD4E8D" w:rsidP="00D07B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 и литература 20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F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F4BA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BA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D4E8D" w:rsidRPr="006F4BA4" w:rsidTr="00D07B82">
        <w:trPr>
          <w:trHeight w:val="1423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BA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4BA4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БаймурзинаЖемагизТубайевна</w:t>
            </w:r>
            <w:proofErr w:type="spell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4BA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6F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Оренбургский государственный педагогический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</w:t>
            </w:r>
            <w:r w:rsidRPr="006F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D4E8D" w:rsidRPr="006F4BA4" w:rsidRDefault="00DD4E8D" w:rsidP="00D07B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D4E8D" w:rsidRPr="006F4BA4" w:rsidRDefault="00DD4E8D" w:rsidP="00D07B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6F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6F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6F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B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D4E8D" w:rsidRPr="006F4BA4" w:rsidTr="00D07B82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8D" w:rsidRPr="006F4BA4" w:rsidRDefault="00DD4E8D" w:rsidP="00D07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BA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8D" w:rsidRPr="006F4BA4" w:rsidRDefault="00070F54" w:rsidP="00D07B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ИсигильдиноваКумбатТаубаевна</w:t>
            </w:r>
            <w:proofErr w:type="spell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54" w:rsidRPr="006F4BA4" w:rsidRDefault="00DD4E8D" w:rsidP="00070F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4BA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6F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70F54">
              <w:rPr>
                <w:rFonts w:ascii="Times New Roman" w:eastAsia="Times New Roman" w:hAnsi="Times New Roman" w:cs="Times New Roman"/>
                <w:sz w:val="24"/>
                <w:szCs w:val="24"/>
              </w:rPr>
              <w:t>ОГПУ, 26 лет</w:t>
            </w:r>
          </w:p>
          <w:p w:rsidR="00DD4E8D" w:rsidRPr="006F4BA4" w:rsidRDefault="00DD4E8D" w:rsidP="00D07B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8D" w:rsidRPr="006F4BA4" w:rsidRDefault="00070F54" w:rsidP="00D0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8D" w:rsidRPr="006F4BA4" w:rsidRDefault="00070F54" w:rsidP="00D0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8D" w:rsidRPr="006F4BA4" w:rsidRDefault="00070F54" w:rsidP="00070F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первая</w:t>
            </w:r>
          </w:p>
        </w:tc>
      </w:tr>
    </w:tbl>
    <w:p w:rsidR="00A862F2" w:rsidRPr="005E098F" w:rsidRDefault="00A862F2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2F2" w:rsidRPr="005E098F" w:rsidRDefault="004317CD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Управление школой строится на соблюдении принципов единоначалия и коллегиальности. Коллегиальное управление осуществляется общим собранием работников, педагогическим советом и </w:t>
      </w:r>
      <w:r w:rsidR="00A862F2" w:rsidRPr="005E098F">
        <w:rPr>
          <w:rFonts w:ascii="Times New Roman" w:hAnsi="Times New Roman" w:cs="Times New Roman"/>
          <w:sz w:val="24"/>
          <w:szCs w:val="24"/>
        </w:rPr>
        <w:t xml:space="preserve">Управляющим </w:t>
      </w:r>
      <w:r w:rsidRPr="005E098F">
        <w:rPr>
          <w:rFonts w:ascii="Times New Roman" w:hAnsi="Times New Roman" w:cs="Times New Roman"/>
          <w:sz w:val="24"/>
          <w:szCs w:val="24"/>
        </w:rPr>
        <w:t>советом школы, детское самоуправление представлено Советом старшеклассников. С целью развития профессионального мастерства педагогических работников, мотивации их на реализацию годовых задач в школе действуют методические объединения для учите</w:t>
      </w:r>
      <w:r w:rsidR="00A862F2" w:rsidRPr="005E098F">
        <w:rPr>
          <w:rFonts w:ascii="Times New Roman" w:hAnsi="Times New Roman" w:cs="Times New Roman"/>
          <w:sz w:val="24"/>
          <w:szCs w:val="24"/>
        </w:rPr>
        <w:t>лей начальных классов</w:t>
      </w:r>
      <w:r w:rsidR="00DD4E8D">
        <w:rPr>
          <w:rFonts w:ascii="Times New Roman" w:hAnsi="Times New Roman" w:cs="Times New Roman"/>
          <w:sz w:val="24"/>
          <w:szCs w:val="24"/>
        </w:rPr>
        <w:t xml:space="preserve">  и дошкольного воспитания</w:t>
      </w:r>
      <w:r w:rsidR="00A862F2" w:rsidRPr="005E098F">
        <w:rPr>
          <w:rFonts w:ascii="Times New Roman" w:hAnsi="Times New Roman" w:cs="Times New Roman"/>
          <w:sz w:val="24"/>
          <w:szCs w:val="24"/>
        </w:rPr>
        <w:t xml:space="preserve">, учителей </w:t>
      </w:r>
      <w:r w:rsidR="00DD4E8D">
        <w:rPr>
          <w:rFonts w:ascii="Times New Roman" w:hAnsi="Times New Roman" w:cs="Times New Roman"/>
          <w:sz w:val="24"/>
          <w:szCs w:val="24"/>
        </w:rPr>
        <w:t>гуманитарно-естественного цикла</w:t>
      </w:r>
      <w:proofErr w:type="gramStart"/>
      <w:r w:rsidR="00DD4E8D">
        <w:rPr>
          <w:rFonts w:ascii="Times New Roman" w:hAnsi="Times New Roman" w:cs="Times New Roman"/>
          <w:sz w:val="24"/>
          <w:szCs w:val="24"/>
        </w:rPr>
        <w:t>.</w:t>
      </w:r>
      <w:r w:rsidRPr="005E09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5E098F">
        <w:rPr>
          <w:rFonts w:ascii="Times New Roman" w:hAnsi="Times New Roman" w:cs="Times New Roman"/>
          <w:sz w:val="24"/>
          <w:szCs w:val="24"/>
        </w:rPr>
        <w:t>Административные обязанности распределены согласно Уставу, штатному расписанию, функциональные обязанности – согласно квалификационным характеристикам.</w:t>
      </w:r>
    </w:p>
    <w:p w:rsidR="00A862F2" w:rsidRPr="00F43D19" w:rsidRDefault="004317CD" w:rsidP="00A86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3.Оценка содержания и качества подготовки </w:t>
      </w:r>
      <w:proofErr w:type="gramStart"/>
      <w:r w:rsidRPr="00F43D19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</w:p>
    <w:p w:rsidR="00A073BB" w:rsidRPr="00F43D19" w:rsidRDefault="004317CD" w:rsidP="00A86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D19">
        <w:rPr>
          <w:rFonts w:ascii="Times New Roman" w:hAnsi="Times New Roman" w:cs="Times New Roman"/>
          <w:b/>
          <w:sz w:val="24"/>
          <w:szCs w:val="24"/>
        </w:rPr>
        <w:t>3.1.Учебные достижения учащихся</w:t>
      </w:r>
      <w:r w:rsidR="00A073BB" w:rsidRPr="00F43D19">
        <w:rPr>
          <w:rFonts w:ascii="Times New Roman" w:hAnsi="Times New Roman" w:cs="Times New Roman"/>
          <w:b/>
          <w:sz w:val="24"/>
          <w:szCs w:val="24"/>
        </w:rPr>
        <w:t>.</w:t>
      </w:r>
    </w:p>
    <w:p w:rsidR="000F404F" w:rsidRPr="00F43D19" w:rsidRDefault="000F404F" w:rsidP="000F404F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D19">
        <w:rPr>
          <w:rFonts w:ascii="Times New Roman" w:hAnsi="Times New Roman" w:cs="Times New Roman"/>
          <w:sz w:val="24"/>
          <w:szCs w:val="24"/>
        </w:rPr>
        <w:t xml:space="preserve">Качество образовательных результатов </w:t>
      </w:r>
    </w:p>
    <w:p w:rsidR="000F404F" w:rsidRPr="00F43D19" w:rsidRDefault="000F404F" w:rsidP="000F404F">
      <w:pPr>
        <w:spacing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F43D19">
        <w:rPr>
          <w:rFonts w:ascii="Times New Roman" w:hAnsi="Times New Roman" w:cs="Times New Roman"/>
          <w:sz w:val="24"/>
          <w:szCs w:val="24"/>
        </w:rPr>
        <w:t xml:space="preserve">Контингент учащихся </w:t>
      </w:r>
    </w:p>
    <w:tbl>
      <w:tblPr>
        <w:tblStyle w:val="a6"/>
        <w:tblW w:w="5000" w:type="pct"/>
        <w:tblLook w:val="04A0"/>
      </w:tblPr>
      <w:tblGrid>
        <w:gridCol w:w="2461"/>
        <w:gridCol w:w="2372"/>
        <w:gridCol w:w="2372"/>
        <w:gridCol w:w="2366"/>
      </w:tblGrid>
      <w:tr w:rsidR="003F7126" w:rsidRPr="00BC457C" w:rsidTr="003F7126">
        <w:tc>
          <w:tcPr>
            <w:tcW w:w="1286" w:type="pct"/>
          </w:tcPr>
          <w:p w:rsidR="003F7126" w:rsidRPr="003F7126" w:rsidRDefault="003F712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</w:tcPr>
          <w:p w:rsidR="003F7126" w:rsidRDefault="003F712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1239" w:type="pct"/>
          </w:tcPr>
          <w:p w:rsidR="003F7126" w:rsidRPr="003F7126" w:rsidRDefault="003F712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1236" w:type="pct"/>
          </w:tcPr>
          <w:p w:rsidR="003F7126" w:rsidRPr="003F7126" w:rsidRDefault="003F712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</w:tr>
      <w:tr w:rsidR="003F7126" w:rsidRPr="00BC457C" w:rsidTr="003F7126">
        <w:tc>
          <w:tcPr>
            <w:tcW w:w="1286" w:type="pct"/>
          </w:tcPr>
          <w:p w:rsidR="003F7126" w:rsidRPr="003F7126" w:rsidRDefault="003F712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1239" w:type="pct"/>
          </w:tcPr>
          <w:p w:rsidR="003F7126" w:rsidRPr="005E098F" w:rsidRDefault="00933FE8" w:rsidP="00CF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39" w:type="pct"/>
          </w:tcPr>
          <w:p w:rsidR="003F7126" w:rsidRPr="005E098F" w:rsidRDefault="00933FE8" w:rsidP="00CF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6" w:type="pct"/>
          </w:tcPr>
          <w:p w:rsidR="003F7126" w:rsidRPr="003F7126" w:rsidRDefault="00933FE8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F7126" w:rsidRPr="00BC457C" w:rsidTr="003F7126">
        <w:tc>
          <w:tcPr>
            <w:tcW w:w="1286" w:type="pct"/>
          </w:tcPr>
          <w:p w:rsidR="003F7126" w:rsidRPr="003F7126" w:rsidRDefault="003F712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1 уровень образования</w:t>
            </w:r>
          </w:p>
        </w:tc>
        <w:tc>
          <w:tcPr>
            <w:tcW w:w="1239" w:type="pct"/>
          </w:tcPr>
          <w:p w:rsidR="003F7126" w:rsidRPr="005E098F" w:rsidRDefault="00933FE8" w:rsidP="00CF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9" w:type="pct"/>
          </w:tcPr>
          <w:p w:rsidR="003F7126" w:rsidRPr="005E098F" w:rsidRDefault="00933FE8" w:rsidP="00CF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6" w:type="pct"/>
          </w:tcPr>
          <w:p w:rsidR="003F7126" w:rsidRPr="003F7126" w:rsidRDefault="00933FE8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F7126" w:rsidRPr="00BC457C" w:rsidTr="003F7126">
        <w:tc>
          <w:tcPr>
            <w:tcW w:w="1286" w:type="pct"/>
          </w:tcPr>
          <w:p w:rsidR="003F7126" w:rsidRPr="003F7126" w:rsidRDefault="003F712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2 уровень образования</w:t>
            </w:r>
          </w:p>
        </w:tc>
        <w:tc>
          <w:tcPr>
            <w:tcW w:w="1239" w:type="pct"/>
          </w:tcPr>
          <w:p w:rsidR="003F7126" w:rsidRPr="005E098F" w:rsidRDefault="00933FE8" w:rsidP="00CF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9" w:type="pct"/>
          </w:tcPr>
          <w:p w:rsidR="003F7126" w:rsidRPr="005E098F" w:rsidRDefault="00933FE8" w:rsidP="00CF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6" w:type="pct"/>
          </w:tcPr>
          <w:p w:rsidR="003F7126" w:rsidRPr="003F7126" w:rsidRDefault="00933FE8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F7126" w:rsidRPr="00BC457C" w:rsidTr="003F7126">
        <w:tc>
          <w:tcPr>
            <w:tcW w:w="1286" w:type="pct"/>
          </w:tcPr>
          <w:p w:rsidR="003F7126" w:rsidRPr="003F7126" w:rsidRDefault="003F712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3 уровень образования</w:t>
            </w:r>
          </w:p>
        </w:tc>
        <w:tc>
          <w:tcPr>
            <w:tcW w:w="1239" w:type="pct"/>
          </w:tcPr>
          <w:p w:rsidR="003F7126" w:rsidRPr="005E098F" w:rsidRDefault="00933FE8" w:rsidP="00CF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pct"/>
          </w:tcPr>
          <w:p w:rsidR="003F7126" w:rsidRPr="005E098F" w:rsidRDefault="00933FE8" w:rsidP="00CF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pct"/>
          </w:tcPr>
          <w:p w:rsidR="003F7126" w:rsidRPr="003F7126" w:rsidRDefault="00933FE8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126" w:rsidRPr="00BC457C" w:rsidTr="003F7126">
        <w:tc>
          <w:tcPr>
            <w:tcW w:w="1286" w:type="pct"/>
          </w:tcPr>
          <w:p w:rsidR="003F7126" w:rsidRPr="003F7126" w:rsidRDefault="003F712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 xml:space="preserve">Классы комплекты </w:t>
            </w:r>
          </w:p>
        </w:tc>
        <w:tc>
          <w:tcPr>
            <w:tcW w:w="1239" w:type="pct"/>
          </w:tcPr>
          <w:p w:rsidR="003F7126" w:rsidRPr="005E098F" w:rsidRDefault="00933FE8" w:rsidP="00CF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9" w:type="pct"/>
          </w:tcPr>
          <w:p w:rsidR="003F7126" w:rsidRPr="005E098F" w:rsidRDefault="003F7126" w:rsidP="00CF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pct"/>
          </w:tcPr>
          <w:p w:rsidR="003F7126" w:rsidRPr="003F7126" w:rsidRDefault="00933FE8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F7126" w:rsidRDefault="003F7126" w:rsidP="000F40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4F" w:rsidRPr="003F7126" w:rsidRDefault="000F404F" w:rsidP="000F40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26">
        <w:rPr>
          <w:rFonts w:ascii="Times New Roman" w:hAnsi="Times New Roman" w:cs="Times New Roman"/>
          <w:sz w:val="24"/>
          <w:szCs w:val="24"/>
        </w:rPr>
        <w:t xml:space="preserve">Анализ данной таблицы показывает. Контингент учащихся по сравнению с прошлым годом </w:t>
      </w:r>
      <w:r w:rsidR="00933FE8">
        <w:rPr>
          <w:rFonts w:ascii="Times New Roman" w:hAnsi="Times New Roman" w:cs="Times New Roman"/>
          <w:sz w:val="24"/>
          <w:szCs w:val="24"/>
        </w:rPr>
        <w:t>снизился</w:t>
      </w:r>
      <w:r w:rsidR="00E4402B" w:rsidRPr="003F7126">
        <w:rPr>
          <w:rFonts w:ascii="Times New Roman" w:hAnsi="Times New Roman" w:cs="Times New Roman"/>
          <w:sz w:val="24"/>
          <w:szCs w:val="24"/>
        </w:rPr>
        <w:t>.</w:t>
      </w:r>
      <w:r w:rsidRPr="003F7126">
        <w:rPr>
          <w:rFonts w:ascii="Times New Roman" w:hAnsi="Times New Roman" w:cs="Times New Roman"/>
          <w:sz w:val="24"/>
          <w:szCs w:val="24"/>
        </w:rPr>
        <w:t xml:space="preserve">На </w:t>
      </w:r>
      <w:r w:rsidR="003F7126">
        <w:rPr>
          <w:rFonts w:ascii="Times New Roman" w:hAnsi="Times New Roman" w:cs="Times New Roman"/>
          <w:sz w:val="24"/>
          <w:szCs w:val="24"/>
        </w:rPr>
        <w:t xml:space="preserve">первом </w:t>
      </w:r>
      <w:r w:rsidR="00CD7E19">
        <w:rPr>
          <w:rFonts w:ascii="Times New Roman" w:hAnsi="Times New Roman" w:cs="Times New Roman"/>
          <w:sz w:val="24"/>
          <w:szCs w:val="24"/>
        </w:rPr>
        <w:t xml:space="preserve"> уровне </w:t>
      </w:r>
      <w:r w:rsidR="003F7126">
        <w:rPr>
          <w:rFonts w:ascii="Times New Roman" w:hAnsi="Times New Roman" w:cs="Times New Roman"/>
          <w:sz w:val="24"/>
          <w:szCs w:val="24"/>
        </w:rPr>
        <w:t xml:space="preserve">наблюдается снижение контингента учащихся, а на </w:t>
      </w:r>
      <w:r w:rsidR="00933FE8">
        <w:rPr>
          <w:rFonts w:ascii="Times New Roman" w:hAnsi="Times New Roman" w:cs="Times New Roman"/>
          <w:sz w:val="24"/>
          <w:szCs w:val="24"/>
        </w:rPr>
        <w:t xml:space="preserve"> втором и</w:t>
      </w:r>
      <w:r w:rsidR="00516CA6" w:rsidRPr="003F7126">
        <w:rPr>
          <w:rFonts w:ascii="Times New Roman" w:hAnsi="Times New Roman" w:cs="Times New Roman"/>
          <w:sz w:val="24"/>
          <w:szCs w:val="24"/>
        </w:rPr>
        <w:t xml:space="preserve"> третьем </w:t>
      </w:r>
      <w:r w:rsidRPr="003F7126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516CA6" w:rsidRPr="003F712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3F7126">
        <w:rPr>
          <w:rFonts w:ascii="Times New Roman" w:hAnsi="Times New Roman" w:cs="Times New Roman"/>
          <w:sz w:val="24"/>
          <w:szCs w:val="24"/>
        </w:rPr>
        <w:t>наблю</w:t>
      </w:r>
      <w:r w:rsidR="00025EA9">
        <w:rPr>
          <w:rFonts w:ascii="Times New Roman" w:hAnsi="Times New Roman" w:cs="Times New Roman"/>
          <w:sz w:val="24"/>
          <w:szCs w:val="24"/>
        </w:rPr>
        <w:t xml:space="preserve">дается </w:t>
      </w:r>
      <w:r w:rsidR="00933FE8">
        <w:rPr>
          <w:rFonts w:ascii="Times New Roman" w:hAnsi="Times New Roman" w:cs="Times New Roman"/>
          <w:sz w:val="24"/>
          <w:szCs w:val="24"/>
        </w:rPr>
        <w:t>постоянное количество</w:t>
      </w:r>
      <w:r w:rsidR="00025EA9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3F7126" w:rsidRDefault="000F404F" w:rsidP="000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26">
        <w:rPr>
          <w:rFonts w:ascii="Times New Roman" w:hAnsi="Times New Roman" w:cs="Times New Roman"/>
          <w:sz w:val="24"/>
          <w:szCs w:val="24"/>
        </w:rPr>
        <w:lastRenderedPageBreak/>
        <w:t>Сравнительный анализ качес</w:t>
      </w:r>
      <w:r w:rsidR="00516CA6" w:rsidRPr="003F7126">
        <w:rPr>
          <w:rFonts w:ascii="Times New Roman" w:hAnsi="Times New Roman" w:cs="Times New Roman"/>
          <w:sz w:val="24"/>
          <w:szCs w:val="24"/>
        </w:rPr>
        <w:t>тва знаний и успеваемости за два</w:t>
      </w:r>
      <w:r w:rsidRPr="003F7126">
        <w:rPr>
          <w:rFonts w:ascii="Times New Roman" w:hAnsi="Times New Roman" w:cs="Times New Roman"/>
          <w:sz w:val="24"/>
          <w:szCs w:val="24"/>
        </w:rPr>
        <w:t xml:space="preserve"> года. Одним из главных этапов мониторинга, анализ итогов успеваемости и качества знаний за учебный год, который показывает результативность учебно-воспитательного процесса. На основании сводной таблицы в мониторинге отражен</w:t>
      </w:r>
      <w:r w:rsidR="00516CA6" w:rsidRPr="003F7126">
        <w:rPr>
          <w:rFonts w:ascii="Times New Roman" w:hAnsi="Times New Roman" w:cs="Times New Roman"/>
          <w:sz w:val="24"/>
          <w:szCs w:val="24"/>
        </w:rPr>
        <w:t>а качественная успеваемость за 2 учебных периода</w:t>
      </w:r>
      <w:r w:rsidRPr="003F7126">
        <w:rPr>
          <w:rFonts w:ascii="Times New Roman" w:hAnsi="Times New Roman" w:cs="Times New Roman"/>
          <w:sz w:val="24"/>
          <w:szCs w:val="24"/>
        </w:rPr>
        <w:t xml:space="preserve"> по итогам успеваемости и качества знаний. </w:t>
      </w:r>
    </w:p>
    <w:p w:rsidR="000F404F" w:rsidRDefault="000F404F" w:rsidP="000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26">
        <w:rPr>
          <w:rFonts w:ascii="Times New Roman" w:hAnsi="Times New Roman" w:cs="Times New Roman"/>
          <w:sz w:val="24"/>
          <w:szCs w:val="24"/>
        </w:rPr>
        <w:t xml:space="preserve">Сводная таблица итогов качества знаний за </w:t>
      </w:r>
      <w:r w:rsidR="00516CA6" w:rsidRPr="003F7126">
        <w:rPr>
          <w:rFonts w:ascii="Times New Roman" w:hAnsi="Times New Roman" w:cs="Times New Roman"/>
          <w:sz w:val="24"/>
          <w:szCs w:val="24"/>
        </w:rPr>
        <w:t xml:space="preserve">два </w:t>
      </w:r>
      <w:r w:rsidRPr="003F7126">
        <w:rPr>
          <w:rFonts w:ascii="Times New Roman" w:hAnsi="Times New Roman" w:cs="Times New Roman"/>
          <w:sz w:val="24"/>
          <w:szCs w:val="24"/>
        </w:rPr>
        <w:t>года</w:t>
      </w:r>
    </w:p>
    <w:p w:rsidR="003F7126" w:rsidRPr="003F7126" w:rsidRDefault="003F7126" w:rsidP="000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3293"/>
        <w:gridCol w:w="3139"/>
        <w:gridCol w:w="3139"/>
      </w:tblGrid>
      <w:tr w:rsidR="00516CA6" w:rsidRPr="003F7126" w:rsidTr="003F7126">
        <w:tc>
          <w:tcPr>
            <w:tcW w:w="1720" w:type="pct"/>
          </w:tcPr>
          <w:p w:rsidR="00516CA6" w:rsidRPr="003F7126" w:rsidRDefault="00516CA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1640" w:type="pct"/>
          </w:tcPr>
          <w:p w:rsidR="00516CA6" w:rsidRPr="003F7126" w:rsidRDefault="00516CA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1640" w:type="pct"/>
          </w:tcPr>
          <w:p w:rsidR="00516CA6" w:rsidRPr="003F7126" w:rsidRDefault="00516CA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</w:tr>
      <w:tr w:rsidR="00516CA6" w:rsidRPr="003F7126" w:rsidTr="003F7126">
        <w:tc>
          <w:tcPr>
            <w:tcW w:w="1720" w:type="pct"/>
          </w:tcPr>
          <w:p w:rsidR="00516CA6" w:rsidRPr="003F7126" w:rsidRDefault="00516CA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</w:p>
        </w:tc>
        <w:tc>
          <w:tcPr>
            <w:tcW w:w="1640" w:type="pct"/>
          </w:tcPr>
          <w:p w:rsidR="00516CA6" w:rsidRPr="003F7126" w:rsidRDefault="00EA09DC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0" w:type="pct"/>
          </w:tcPr>
          <w:p w:rsidR="00516CA6" w:rsidRPr="003F7126" w:rsidRDefault="00EA09DC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16CA6" w:rsidRPr="003F7126" w:rsidTr="003F7126">
        <w:tc>
          <w:tcPr>
            <w:tcW w:w="1720" w:type="pct"/>
          </w:tcPr>
          <w:p w:rsidR="00516CA6" w:rsidRPr="003F7126" w:rsidRDefault="00516CA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Успевают на «4» и «5»</w:t>
            </w:r>
          </w:p>
        </w:tc>
        <w:tc>
          <w:tcPr>
            <w:tcW w:w="1640" w:type="pct"/>
          </w:tcPr>
          <w:p w:rsidR="00516CA6" w:rsidRPr="003F7126" w:rsidRDefault="00EA09DC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pct"/>
          </w:tcPr>
          <w:p w:rsidR="00516CA6" w:rsidRPr="003F7126" w:rsidRDefault="00EA09DC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16CA6" w:rsidRPr="003F7126" w:rsidTr="003F7126">
        <w:tc>
          <w:tcPr>
            <w:tcW w:w="1720" w:type="pct"/>
          </w:tcPr>
          <w:p w:rsidR="00516CA6" w:rsidRPr="003F7126" w:rsidRDefault="00516CA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640" w:type="pct"/>
          </w:tcPr>
          <w:p w:rsidR="00516CA6" w:rsidRPr="003F7126" w:rsidRDefault="00EA09DC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16CA6" w:rsidRPr="003F7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pct"/>
          </w:tcPr>
          <w:p w:rsidR="00516CA6" w:rsidRPr="003F7126" w:rsidRDefault="00EA09DC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16CA6" w:rsidRPr="003F7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F7126" w:rsidRDefault="003F7126" w:rsidP="003F7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126" w:rsidRDefault="00E4402B" w:rsidP="003F7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26">
        <w:rPr>
          <w:rFonts w:ascii="Times New Roman" w:hAnsi="Times New Roman" w:cs="Times New Roman"/>
          <w:sz w:val="24"/>
          <w:szCs w:val="24"/>
        </w:rPr>
        <w:t xml:space="preserve">Анализ таблицы показывает, что качество образования </w:t>
      </w:r>
      <w:r w:rsidR="00516CA6" w:rsidRPr="003F7126">
        <w:rPr>
          <w:rFonts w:ascii="Times New Roman" w:hAnsi="Times New Roman" w:cs="Times New Roman"/>
          <w:sz w:val="24"/>
          <w:szCs w:val="24"/>
        </w:rPr>
        <w:t xml:space="preserve"> увеличилось  на </w:t>
      </w:r>
      <w:r w:rsidR="00EA09DC">
        <w:rPr>
          <w:rFonts w:ascii="Times New Roman" w:hAnsi="Times New Roman" w:cs="Times New Roman"/>
          <w:sz w:val="24"/>
          <w:szCs w:val="24"/>
        </w:rPr>
        <w:t>4</w:t>
      </w:r>
      <w:r w:rsidR="00025EA9">
        <w:rPr>
          <w:rFonts w:ascii="Times New Roman" w:hAnsi="Times New Roman" w:cs="Times New Roman"/>
          <w:sz w:val="24"/>
          <w:szCs w:val="24"/>
        </w:rPr>
        <w:t>% в сравнении с предыдущим годом.</w:t>
      </w:r>
    </w:p>
    <w:p w:rsidR="000F404F" w:rsidRPr="003F7126" w:rsidRDefault="000F404F" w:rsidP="003F7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26">
        <w:rPr>
          <w:rFonts w:ascii="Times New Roman" w:hAnsi="Times New Roman" w:cs="Times New Roman"/>
          <w:sz w:val="24"/>
          <w:szCs w:val="24"/>
        </w:rPr>
        <w:t>Состояние качества знаний, умений и навыков  учащихся по итогам всех видов школьного контроля.</w:t>
      </w:r>
    </w:p>
    <w:p w:rsidR="000F404F" w:rsidRPr="003F7126" w:rsidRDefault="000F404F" w:rsidP="000F404F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7126">
        <w:rPr>
          <w:rFonts w:ascii="Times New Roman" w:hAnsi="Times New Roman" w:cs="Times New Roman"/>
          <w:sz w:val="24"/>
          <w:szCs w:val="24"/>
        </w:rPr>
        <w:t>Начальное общее образование.</w:t>
      </w:r>
    </w:p>
    <w:p w:rsidR="00516CA6" w:rsidRPr="003F7126" w:rsidRDefault="000F404F" w:rsidP="000F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126"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proofErr w:type="gramStart"/>
      <w:r w:rsidRPr="003F7126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516CA6" w:rsidRPr="003F7126">
        <w:rPr>
          <w:rFonts w:ascii="Times New Roman" w:hAnsi="Times New Roman" w:cs="Times New Roman"/>
          <w:sz w:val="24"/>
          <w:szCs w:val="24"/>
        </w:rPr>
        <w:t xml:space="preserve"> 2018-2019 учебного года обучалось </w:t>
      </w:r>
      <w:r w:rsidR="00EA09DC">
        <w:rPr>
          <w:rFonts w:ascii="Times New Roman" w:hAnsi="Times New Roman" w:cs="Times New Roman"/>
          <w:sz w:val="24"/>
          <w:szCs w:val="24"/>
        </w:rPr>
        <w:t>32</w:t>
      </w:r>
      <w:r w:rsidR="00516CA6" w:rsidRPr="003F7126">
        <w:rPr>
          <w:rFonts w:ascii="Times New Roman" w:hAnsi="Times New Roman" w:cs="Times New Roman"/>
          <w:sz w:val="24"/>
          <w:szCs w:val="24"/>
        </w:rPr>
        <w:t>учащихся. На отлично закончили 2</w:t>
      </w:r>
      <w:r w:rsidRPr="003F7126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EA09DC">
        <w:rPr>
          <w:rFonts w:ascii="Times New Roman" w:hAnsi="Times New Roman" w:cs="Times New Roman"/>
          <w:sz w:val="24"/>
          <w:szCs w:val="24"/>
        </w:rPr>
        <w:t>Кожевникова Т.,3</w:t>
      </w:r>
      <w:r w:rsidR="00516CA6" w:rsidRPr="003F7126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EA09DC">
        <w:rPr>
          <w:rFonts w:ascii="Times New Roman" w:hAnsi="Times New Roman" w:cs="Times New Roman"/>
          <w:sz w:val="24"/>
          <w:szCs w:val="24"/>
        </w:rPr>
        <w:t>–Мироненко Инна</w:t>
      </w:r>
    </w:p>
    <w:p w:rsidR="000F404F" w:rsidRPr="003F7126" w:rsidRDefault="000F404F" w:rsidP="000F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126">
        <w:rPr>
          <w:rFonts w:ascii="Times New Roman" w:hAnsi="Times New Roman" w:cs="Times New Roman"/>
          <w:sz w:val="24"/>
          <w:szCs w:val="24"/>
        </w:rPr>
        <w:t xml:space="preserve">Учителя начальных классов имеют достаточный опыт и образование, чтобы добиваться хороших результатов в обучении. </w:t>
      </w:r>
    </w:p>
    <w:p w:rsidR="000F404F" w:rsidRPr="003F7126" w:rsidRDefault="000F404F" w:rsidP="000F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126">
        <w:rPr>
          <w:rFonts w:ascii="Times New Roman" w:hAnsi="Times New Roman" w:cs="Times New Roman"/>
          <w:sz w:val="24"/>
          <w:szCs w:val="24"/>
        </w:rPr>
        <w:t xml:space="preserve">По итогам года в первом классе (классный руководитель </w:t>
      </w:r>
      <w:proofErr w:type="spellStart"/>
      <w:r w:rsidR="00EA09DC">
        <w:rPr>
          <w:rFonts w:ascii="Times New Roman" w:hAnsi="Times New Roman" w:cs="Times New Roman"/>
          <w:sz w:val="24"/>
          <w:szCs w:val="24"/>
        </w:rPr>
        <w:t>Илюбаева</w:t>
      </w:r>
      <w:proofErr w:type="spellEnd"/>
      <w:r w:rsidR="00EA09DC">
        <w:rPr>
          <w:rFonts w:ascii="Times New Roman" w:hAnsi="Times New Roman" w:cs="Times New Roman"/>
          <w:sz w:val="24"/>
          <w:szCs w:val="24"/>
        </w:rPr>
        <w:t xml:space="preserve"> И.А.</w:t>
      </w:r>
      <w:r w:rsidRPr="003F7126">
        <w:rPr>
          <w:rFonts w:ascii="Times New Roman" w:hAnsi="Times New Roman" w:cs="Times New Roman"/>
          <w:sz w:val="24"/>
          <w:szCs w:val="24"/>
        </w:rPr>
        <w:t xml:space="preserve"> (первая катего</w:t>
      </w:r>
      <w:r w:rsidR="00E4402B" w:rsidRPr="003F7126">
        <w:rPr>
          <w:rFonts w:ascii="Times New Roman" w:hAnsi="Times New Roman" w:cs="Times New Roman"/>
          <w:sz w:val="24"/>
          <w:szCs w:val="24"/>
        </w:rPr>
        <w:t>рия</w:t>
      </w:r>
      <w:r w:rsidR="00EA09DC">
        <w:rPr>
          <w:rFonts w:ascii="Times New Roman" w:hAnsi="Times New Roman" w:cs="Times New Roman"/>
          <w:sz w:val="24"/>
          <w:szCs w:val="24"/>
        </w:rPr>
        <w:t>) обучалось 6</w:t>
      </w:r>
      <w:r w:rsidRPr="003F7126">
        <w:rPr>
          <w:rFonts w:ascii="Times New Roman" w:hAnsi="Times New Roman" w:cs="Times New Roman"/>
          <w:sz w:val="24"/>
          <w:szCs w:val="24"/>
        </w:rPr>
        <w:t xml:space="preserve"> учеников.</w:t>
      </w:r>
      <w:proofErr w:type="gramEnd"/>
      <w:r w:rsidRPr="003F7126">
        <w:rPr>
          <w:rFonts w:ascii="Times New Roman" w:hAnsi="Times New Roman" w:cs="Times New Roman"/>
          <w:sz w:val="24"/>
          <w:szCs w:val="24"/>
        </w:rPr>
        <w:t xml:space="preserve"> В ходе проведенной комплексной работы по русскому языку и математике в конце четверти все ученики получи</w:t>
      </w:r>
      <w:r w:rsidR="00E4402B" w:rsidRPr="003F7126">
        <w:rPr>
          <w:rFonts w:ascii="Times New Roman" w:hAnsi="Times New Roman" w:cs="Times New Roman"/>
          <w:sz w:val="24"/>
          <w:szCs w:val="24"/>
        </w:rPr>
        <w:t>ли средний и выше среднего балл</w:t>
      </w:r>
      <w:r w:rsidRPr="003F7126">
        <w:rPr>
          <w:rFonts w:ascii="Times New Roman" w:hAnsi="Times New Roman" w:cs="Times New Roman"/>
          <w:sz w:val="24"/>
          <w:szCs w:val="24"/>
        </w:rPr>
        <w:t>.</w:t>
      </w:r>
    </w:p>
    <w:p w:rsidR="00516CA6" w:rsidRPr="003F7126" w:rsidRDefault="00516CA6" w:rsidP="000F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04F" w:rsidRPr="003F7126" w:rsidRDefault="000F404F" w:rsidP="000F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126">
        <w:rPr>
          <w:rFonts w:ascii="Times New Roman" w:hAnsi="Times New Roman" w:cs="Times New Roman"/>
          <w:sz w:val="24"/>
          <w:szCs w:val="24"/>
        </w:rPr>
        <w:t>Результаты  контроля по математике</w:t>
      </w:r>
      <w:r w:rsidR="00516CA6" w:rsidRPr="003F7126">
        <w:rPr>
          <w:rFonts w:ascii="Times New Roman" w:hAnsi="Times New Roman" w:cs="Times New Roman"/>
          <w:sz w:val="24"/>
          <w:szCs w:val="24"/>
        </w:rPr>
        <w:t xml:space="preserve"> 2-4 класс</w:t>
      </w:r>
      <w:r w:rsidRPr="003F712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3"/>
        <w:gridCol w:w="1853"/>
        <w:gridCol w:w="1853"/>
        <w:gridCol w:w="1853"/>
        <w:gridCol w:w="2159"/>
      </w:tblGrid>
      <w:tr w:rsidR="000F404F" w:rsidRPr="003F7126" w:rsidTr="00516CA6">
        <w:tc>
          <w:tcPr>
            <w:tcW w:w="968" w:type="pct"/>
          </w:tcPr>
          <w:p w:rsidR="000F404F" w:rsidRPr="003F7126" w:rsidRDefault="000F404F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68" w:type="pct"/>
          </w:tcPr>
          <w:p w:rsidR="000F404F" w:rsidRPr="003F7126" w:rsidRDefault="000F404F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968" w:type="pct"/>
          </w:tcPr>
          <w:p w:rsidR="000F404F" w:rsidRPr="003F7126" w:rsidRDefault="000F404F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Качество за год</w:t>
            </w:r>
          </w:p>
        </w:tc>
        <w:tc>
          <w:tcPr>
            <w:tcW w:w="968" w:type="pct"/>
          </w:tcPr>
          <w:p w:rsidR="000F404F" w:rsidRPr="003F7126" w:rsidRDefault="000F404F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Успеваемость за год</w:t>
            </w:r>
          </w:p>
        </w:tc>
        <w:tc>
          <w:tcPr>
            <w:tcW w:w="1128" w:type="pct"/>
          </w:tcPr>
          <w:p w:rsidR="000F404F" w:rsidRPr="003F7126" w:rsidRDefault="000F404F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EA09DC" w:rsidRPr="003F7126" w:rsidTr="00516CA6">
        <w:tc>
          <w:tcPr>
            <w:tcW w:w="968" w:type="pct"/>
          </w:tcPr>
          <w:p w:rsidR="00EA09DC" w:rsidRPr="003F7126" w:rsidRDefault="00EA09DC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68" w:type="pct"/>
          </w:tcPr>
          <w:p w:rsidR="00EA09DC" w:rsidRPr="003F7126" w:rsidRDefault="00EA09DC" w:rsidP="00354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68" w:type="pct"/>
          </w:tcPr>
          <w:p w:rsidR="00EA09DC" w:rsidRPr="003F7126" w:rsidRDefault="00EA09DC" w:rsidP="00354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68" w:type="pct"/>
          </w:tcPr>
          <w:p w:rsidR="00EA09DC" w:rsidRPr="003F7126" w:rsidRDefault="00EA09DC" w:rsidP="00354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8" w:type="pct"/>
          </w:tcPr>
          <w:p w:rsidR="00EA09DC" w:rsidRPr="003F7126" w:rsidRDefault="00EA09DC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16CA6" w:rsidRPr="003F7126" w:rsidTr="00516CA6">
        <w:tc>
          <w:tcPr>
            <w:tcW w:w="968" w:type="pct"/>
          </w:tcPr>
          <w:p w:rsidR="00516CA6" w:rsidRPr="003F7126" w:rsidRDefault="00516CA6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68" w:type="pct"/>
          </w:tcPr>
          <w:p w:rsidR="00516CA6" w:rsidRPr="003F7126" w:rsidRDefault="00EA09DC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16CA6" w:rsidRPr="003F7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8" w:type="pct"/>
          </w:tcPr>
          <w:p w:rsidR="00516CA6" w:rsidRPr="003F7126" w:rsidRDefault="00EA09DC" w:rsidP="00EA09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8" w:type="pct"/>
          </w:tcPr>
          <w:p w:rsidR="00516CA6" w:rsidRPr="003F7126" w:rsidRDefault="00516CA6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8" w:type="pct"/>
          </w:tcPr>
          <w:p w:rsidR="00516CA6" w:rsidRPr="003F7126" w:rsidRDefault="00EA09DC" w:rsidP="00516C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16CA6" w:rsidRPr="003F7126" w:rsidTr="00516CA6">
        <w:tc>
          <w:tcPr>
            <w:tcW w:w="968" w:type="pct"/>
          </w:tcPr>
          <w:p w:rsidR="00516CA6" w:rsidRPr="003F7126" w:rsidRDefault="00516CA6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68" w:type="pct"/>
          </w:tcPr>
          <w:p w:rsidR="00516CA6" w:rsidRPr="003F7126" w:rsidRDefault="00852D79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16CA6" w:rsidRPr="003F7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8" w:type="pct"/>
          </w:tcPr>
          <w:p w:rsidR="00516CA6" w:rsidRPr="003F7126" w:rsidRDefault="00852D79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16CA6" w:rsidRPr="003F7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8" w:type="pct"/>
          </w:tcPr>
          <w:p w:rsidR="00516CA6" w:rsidRPr="003F7126" w:rsidRDefault="00516CA6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8" w:type="pct"/>
          </w:tcPr>
          <w:p w:rsidR="00516CA6" w:rsidRPr="003F7126" w:rsidRDefault="00852D79" w:rsidP="00516C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</w:tbl>
    <w:p w:rsidR="000F404F" w:rsidRPr="003F7126" w:rsidRDefault="000F404F" w:rsidP="000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26">
        <w:rPr>
          <w:rFonts w:ascii="Times New Roman" w:hAnsi="Times New Roman" w:cs="Times New Roman"/>
          <w:sz w:val="24"/>
          <w:szCs w:val="24"/>
        </w:rPr>
        <w:t xml:space="preserve"> Результаты контроля по математике показывают, что итоговый результат </w:t>
      </w:r>
      <w:r w:rsidR="00516CA6" w:rsidRPr="003F7126">
        <w:rPr>
          <w:rFonts w:ascii="Times New Roman" w:hAnsi="Times New Roman" w:cs="Times New Roman"/>
          <w:sz w:val="24"/>
          <w:szCs w:val="24"/>
        </w:rPr>
        <w:t xml:space="preserve">совпадает с </w:t>
      </w:r>
      <w:proofErr w:type="gramStart"/>
      <w:r w:rsidR="00516CA6" w:rsidRPr="003F7126">
        <w:rPr>
          <w:rFonts w:ascii="Times New Roman" w:hAnsi="Times New Roman" w:cs="Times New Roman"/>
          <w:sz w:val="24"/>
          <w:szCs w:val="24"/>
        </w:rPr>
        <w:t>годовым</w:t>
      </w:r>
      <w:proofErr w:type="gramEnd"/>
      <w:r w:rsidRPr="003F7126">
        <w:rPr>
          <w:rFonts w:ascii="Times New Roman" w:hAnsi="Times New Roman" w:cs="Times New Roman"/>
          <w:sz w:val="24"/>
          <w:szCs w:val="24"/>
        </w:rPr>
        <w:t xml:space="preserve"> во втором классе</w:t>
      </w:r>
      <w:r w:rsidR="00516CA6" w:rsidRPr="003F7126">
        <w:rPr>
          <w:rFonts w:ascii="Times New Roman" w:hAnsi="Times New Roman" w:cs="Times New Roman"/>
          <w:sz w:val="24"/>
          <w:szCs w:val="24"/>
        </w:rPr>
        <w:t xml:space="preserve"> и </w:t>
      </w:r>
      <w:r w:rsidR="00AF09DA">
        <w:rPr>
          <w:rFonts w:ascii="Times New Roman" w:hAnsi="Times New Roman" w:cs="Times New Roman"/>
          <w:sz w:val="24"/>
          <w:szCs w:val="24"/>
        </w:rPr>
        <w:t>в третьем. В</w:t>
      </w:r>
      <w:r w:rsidRPr="003F7126">
        <w:rPr>
          <w:rFonts w:ascii="Times New Roman" w:hAnsi="Times New Roman" w:cs="Times New Roman"/>
          <w:sz w:val="24"/>
          <w:szCs w:val="24"/>
        </w:rPr>
        <w:t xml:space="preserve"> четвертом классе</w:t>
      </w:r>
      <w:r w:rsidR="00516CA6" w:rsidRPr="003F7126">
        <w:rPr>
          <w:rFonts w:ascii="Times New Roman" w:hAnsi="Times New Roman" w:cs="Times New Roman"/>
          <w:sz w:val="24"/>
          <w:szCs w:val="24"/>
        </w:rPr>
        <w:t xml:space="preserve"> результаты ниже годового  на 12</w:t>
      </w:r>
      <w:r w:rsidRPr="003F7126">
        <w:rPr>
          <w:rFonts w:ascii="Times New Roman" w:hAnsi="Times New Roman" w:cs="Times New Roman"/>
          <w:sz w:val="24"/>
          <w:szCs w:val="24"/>
        </w:rPr>
        <w:t>%. Успеваемость -100% во всех классах.</w:t>
      </w:r>
    </w:p>
    <w:p w:rsidR="000F404F" w:rsidRPr="003F7126" w:rsidRDefault="000F404F" w:rsidP="000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26">
        <w:rPr>
          <w:rFonts w:ascii="Times New Roman" w:hAnsi="Times New Roman" w:cs="Times New Roman"/>
          <w:sz w:val="24"/>
          <w:szCs w:val="24"/>
        </w:rPr>
        <w:t>Результаты  контроля по русскому языку</w:t>
      </w:r>
      <w:r w:rsidR="00516CA6" w:rsidRPr="003F7126">
        <w:rPr>
          <w:rFonts w:ascii="Times New Roman" w:hAnsi="Times New Roman" w:cs="Times New Roman"/>
          <w:sz w:val="24"/>
          <w:szCs w:val="24"/>
        </w:rPr>
        <w:t xml:space="preserve"> во 2 -   4 классе</w:t>
      </w:r>
      <w:r w:rsidRPr="003F712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3"/>
        <w:gridCol w:w="1853"/>
        <w:gridCol w:w="1853"/>
        <w:gridCol w:w="1853"/>
        <w:gridCol w:w="2159"/>
      </w:tblGrid>
      <w:tr w:rsidR="000F404F" w:rsidRPr="003F7126" w:rsidTr="00AF09DA">
        <w:tc>
          <w:tcPr>
            <w:tcW w:w="968" w:type="pct"/>
          </w:tcPr>
          <w:p w:rsidR="000F404F" w:rsidRPr="003F7126" w:rsidRDefault="000F404F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68" w:type="pct"/>
          </w:tcPr>
          <w:p w:rsidR="000F404F" w:rsidRPr="003F7126" w:rsidRDefault="000F404F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968" w:type="pct"/>
          </w:tcPr>
          <w:p w:rsidR="000F404F" w:rsidRPr="003F7126" w:rsidRDefault="000F404F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Качество за год</w:t>
            </w:r>
          </w:p>
        </w:tc>
        <w:tc>
          <w:tcPr>
            <w:tcW w:w="968" w:type="pct"/>
          </w:tcPr>
          <w:p w:rsidR="000F404F" w:rsidRPr="003F7126" w:rsidRDefault="000F404F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Успеваемость за год</w:t>
            </w:r>
          </w:p>
        </w:tc>
        <w:tc>
          <w:tcPr>
            <w:tcW w:w="1128" w:type="pct"/>
          </w:tcPr>
          <w:p w:rsidR="000F404F" w:rsidRPr="003F7126" w:rsidRDefault="000F404F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852D79" w:rsidRPr="003F7126" w:rsidTr="00AF09DA">
        <w:tc>
          <w:tcPr>
            <w:tcW w:w="968" w:type="pct"/>
          </w:tcPr>
          <w:p w:rsidR="00852D79" w:rsidRPr="003F7126" w:rsidRDefault="00852D79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68" w:type="pct"/>
          </w:tcPr>
          <w:p w:rsidR="00852D79" w:rsidRPr="003F7126" w:rsidRDefault="00852D79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68" w:type="pct"/>
          </w:tcPr>
          <w:p w:rsidR="00852D79" w:rsidRPr="003F7126" w:rsidRDefault="00852D79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968" w:type="pct"/>
          </w:tcPr>
          <w:p w:rsidR="00852D79" w:rsidRPr="003F7126" w:rsidRDefault="00852D79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8" w:type="pct"/>
          </w:tcPr>
          <w:p w:rsidR="00852D79" w:rsidRPr="003F7126" w:rsidRDefault="00852D79" w:rsidP="00354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852D79" w:rsidRPr="003F7126" w:rsidTr="00AF09DA">
        <w:tc>
          <w:tcPr>
            <w:tcW w:w="968" w:type="pct"/>
          </w:tcPr>
          <w:p w:rsidR="00852D79" w:rsidRPr="003F7126" w:rsidRDefault="00852D79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68" w:type="pct"/>
          </w:tcPr>
          <w:p w:rsidR="00852D79" w:rsidRPr="003F7126" w:rsidRDefault="00852D79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68" w:type="pct"/>
          </w:tcPr>
          <w:p w:rsidR="00852D79" w:rsidRPr="003F7126" w:rsidRDefault="00852D79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68" w:type="pct"/>
          </w:tcPr>
          <w:p w:rsidR="00852D79" w:rsidRPr="003F7126" w:rsidRDefault="00852D79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8" w:type="pct"/>
          </w:tcPr>
          <w:p w:rsidR="00852D79" w:rsidRPr="003F7126" w:rsidRDefault="00852D79" w:rsidP="00354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52D79" w:rsidRPr="00BC457C" w:rsidTr="00AF09DA">
        <w:tc>
          <w:tcPr>
            <w:tcW w:w="968" w:type="pct"/>
          </w:tcPr>
          <w:p w:rsidR="00852D79" w:rsidRPr="003F7126" w:rsidRDefault="00852D79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68" w:type="pct"/>
          </w:tcPr>
          <w:p w:rsidR="00852D79" w:rsidRPr="003F7126" w:rsidRDefault="00852D79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68" w:type="pct"/>
          </w:tcPr>
          <w:p w:rsidR="00852D79" w:rsidRPr="003F7126" w:rsidRDefault="00852D79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68" w:type="pct"/>
          </w:tcPr>
          <w:p w:rsidR="00852D79" w:rsidRPr="003F7126" w:rsidRDefault="00852D79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8" w:type="pct"/>
          </w:tcPr>
          <w:p w:rsidR="00852D79" w:rsidRPr="003F7126" w:rsidRDefault="00852D79" w:rsidP="00354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</w:tbl>
    <w:p w:rsidR="000F404F" w:rsidRPr="00AF09DA" w:rsidRDefault="000F404F" w:rsidP="00E4402B">
      <w:pPr>
        <w:ind w:hanging="709"/>
        <w:rPr>
          <w:rFonts w:ascii="Times New Roman" w:hAnsi="Times New Roman" w:cs="Times New Roman"/>
          <w:sz w:val="24"/>
          <w:szCs w:val="24"/>
        </w:rPr>
      </w:pPr>
      <w:r w:rsidRPr="00AF09DA">
        <w:rPr>
          <w:rFonts w:ascii="Times New Roman" w:hAnsi="Times New Roman" w:cs="Times New Roman"/>
          <w:sz w:val="24"/>
          <w:szCs w:val="24"/>
        </w:rPr>
        <w:t xml:space="preserve"> Результаты контроля по русскому языку показывают, что ито</w:t>
      </w:r>
      <w:r w:rsidR="00516CA6" w:rsidRPr="00AF09DA">
        <w:rPr>
          <w:rFonts w:ascii="Times New Roman" w:hAnsi="Times New Roman" w:cs="Times New Roman"/>
          <w:sz w:val="24"/>
          <w:szCs w:val="24"/>
        </w:rPr>
        <w:t xml:space="preserve">говый результат ниже годового во втором </w:t>
      </w:r>
      <w:r w:rsidRPr="00AF09DA">
        <w:rPr>
          <w:rFonts w:ascii="Times New Roman" w:hAnsi="Times New Roman" w:cs="Times New Roman"/>
          <w:sz w:val="24"/>
          <w:szCs w:val="24"/>
        </w:rPr>
        <w:t xml:space="preserve">классе на </w:t>
      </w:r>
      <w:r w:rsidR="00516CA6" w:rsidRPr="00AF09DA">
        <w:rPr>
          <w:rFonts w:ascii="Times New Roman" w:hAnsi="Times New Roman" w:cs="Times New Roman"/>
          <w:sz w:val="24"/>
          <w:szCs w:val="24"/>
        </w:rPr>
        <w:t>8</w:t>
      </w:r>
      <w:r w:rsidRPr="00AF09DA">
        <w:rPr>
          <w:rFonts w:ascii="Times New Roman" w:hAnsi="Times New Roman" w:cs="Times New Roman"/>
          <w:sz w:val="24"/>
          <w:szCs w:val="24"/>
        </w:rPr>
        <w:t>%, в третьем</w:t>
      </w:r>
      <w:r w:rsidR="00516CA6" w:rsidRPr="00AF09DA">
        <w:rPr>
          <w:rFonts w:ascii="Times New Roman" w:hAnsi="Times New Roman" w:cs="Times New Roman"/>
          <w:sz w:val="24"/>
          <w:szCs w:val="24"/>
        </w:rPr>
        <w:t xml:space="preserve"> и четвертом </w:t>
      </w:r>
      <w:r w:rsidRPr="00AF09DA">
        <w:rPr>
          <w:rFonts w:ascii="Times New Roman" w:hAnsi="Times New Roman" w:cs="Times New Roman"/>
          <w:sz w:val="24"/>
          <w:szCs w:val="24"/>
        </w:rPr>
        <w:t>классе  качество знаний стабильное. Успеваемость -100%.</w:t>
      </w:r>
    </w:p>
    <w:p w:rsidR="000F404F" w:rsidRPr="00AF09DA" w:rsidRDefault="000F404F" w:rsidP="00E4402B">
      <w:pPr>
        <w:ind w:left="-993"/>
        <w:rPr>
          <w:rFonts w:ascii="Times New Roman" w:hAnsi="Times New Roman" w:cs="Times New Roman"/>
          <w:sz w:val="24"/>
          <w:szCs w:val="24"/>
        </w:rPr>
      </w:pPr>
      <w:r w:rsidRPr="00AF09DA">
        <w:rPr>
          <w:rFonts w:ascii="Times New Roman" w:hAnsi="Times New Roman" w:cs="Times New Roman"/>
          <w:sz w:val="24"/>
          <w:szCs w:val="24"/>
        </w:rPr>
        <w:t xml:space="preserve">Сравнительный анализ успеваемости во 2-5 классах за </w:t>
      </w:r>
      <w:r w:rsidR="00516CA6" w:rsidRPr="00AF09DA">
        <w:rPr>
          <w:rFonts w:ascii="Times New Roman" w:hAnsi="Times New Roman" w:cs="Times New Roman"/>
          <w:sz w:val="24"/>
          <w:szCs w:val="24"/>
        </w:rPr>
        <w:t>2</w:t>
      </w:r>
      <w:r w:rsidRPr="00AF09DA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Pr="00AF09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F09DA">
        <w:rPr>
          <w:rFonts w:ascii="Times New Roman" w:hAnsi="Times New Roman" w:cs="Times New Roman"/>
          <w:sz w:val="24"/>
          <w:szCs w:val="24"/>
        </w:rPr>
        <w:t>в %)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5"/>
        <w:gridCol w:w="1078"/>
        <w:gridCol w:w="1076"/>
        <w:gridCol w:w="1078"/>
        <w:gridCol w:w="1078"/>
        <w:gridCol w:w="1072"/>
        <w:gridCol w:w="1072"/>
        <w:gridCol w:w="1072"/>
      </w:tblGrid>
      <w:tr w:rsidR="000F404F" w:rsidRPr="00AF09DA" w:rsidTr="00516CA6">
        <w:trPr>
          <w:trHeight w:val="390"/>
        </w:trPr>
        <w:tc>
          <w:tcPr>
            <w:tcW w:w="1068" w:type="pct"/>
            <w:vMerge w:val="restart"/>
          </w:tcPr>
          <w:p w:rsidR="000F404F" w:rsidRPr="00AF09DA" w:rsidRDefault="000F404F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0F404F" w:rsidRPr="00AF09DA" w:rsidRDefault="000F404F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688" w:type="pct"/>
            <w:gridSpan w:val="3"/>
            <w:tcBorders>
              <w:bottom w:val="single" w:sz="4" w:space="0" w:color="auto"/>
            </w:tcBorders>
          </w:tcPr>
          <w:p w:rsidR="000F404F" w:rsidRPr="00AF09DA" w:rsidRDefault="00AF09DA" w:rsidP="00AF0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404F" w:rsidRPr="00AF09DA">
              <w:rPr>
                <w:rFonts w:ascii="Times New Roman" w:hAnsi="Times New Roman" w:cs="Times New Roman"/>
                <w:sz w:val="24"/>
                <w:szCs w:val="24"/>
              </w:rPr>
              <w:t>бученност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243" w:type="pct"/>
            <w:gridSpan w:val="4"/>
            <w:tcBorders>
              <w:bottom w:val="single" w:sz="4" w:space="0" w:color="auto"/>
            </w:tcBorders>
          </w:tcPr>
          <w:p w:rsidR="000F404F" w:rsidRPr="00AF09DA" w:rsidRDefault="000F404F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0F404F" w:rsidRPr="00AF09DA" w:rsidTr="00516CA6">
        <w:trPr>
          <w:trHeight w:val="255"/>
        </w:trPr>
        <w:tc>
          <w:tcPr>
            <w:tcW w:w="1068" w:type="pct"/>
            <w:vMerge/>
          </w:tcPr>
          <w:p w:rsidR="000F404F" w:rsidRPr="00AF09DA" w:rsidRDefault="000F404F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0F404F" w:rsidRPr="00AF09DA" w:rsidRDefault="000F404F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0F404F" w:rsidRPr="00AF09DA" w:rsidRDefault="000F404F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0F404F" w:rsidRPr="00AF09DA" w:rsidRDefault="000F404F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0F404F" w:rsidRPr="00AF09DA" w:rsidRDefault="000F404F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0F404F" w:rsidRPr="00AF09DA" w:rsidRDefault="000F404F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0F404F" w:rsidRPr="00AF09DA" w:rsidRDefault="000F404F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0F404F" w:rsidRPr="00AF09DA" w:rsidRDefault="000F404F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404F" w:rsidRPr="00AF09DA" w:rsidTr="00516CA6">
        <w:tc>
          <w:tcPr>
            <w:tcW w:w="1068" w:type="pct"/>
          </w:tcPr>
          <w:p w:rsidR="000F404F" w:rsidRPr="00AF09DA" w:rsidRDefault="000F404F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563" w:type="pct"/>
          </w:tcPr>
          <w:p w:rsidR="000F404F" w:rsidRPr="00AF09DA" w:rsidRDefault="000F404F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2" w:type="pct"/>
          </w:tcPr>
          <w:p w:rsidR="000F404F" w:rsidRPr="00AF09DA" w:rsidRDefault="000F404F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</w:tcPr>
          <w:p w:rsidR="000F404F" w:rsidRPr="00AF09DA" w:rsidRDefault="000F404F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</w:tcPr>
          <w:p w:rsidR="000F404F" w:rsidRPr="00AF09DA" w:rsidRDefault="000F404F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0" w:type="pct"/>
          </w:tcPr>
          <w:p w:rsidR="000F404F" w:rsidRPr="00AF09DA" w:rsidRDefault="000F404F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0" w:type="pct"/>
          </w:tcPr>
          <w:p w:rsidR="000F404F" w:rsidRPr="00AF09DA" w:rsidRDefault="000F404F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0" w:type="pct"/>
          </w:tcPr>
          <w:p w:rsidR="000F404F" w:rsidRPr="00AF09DA" w:rsidRDefault="000F404F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16CA6" w:rsidRPr="00AF09DA" w:rsidTr="00516CA6">
        <w:tc>
          <w:tcPr>
            <w:tcW w:w="1068" w:type="pct"/>
          </w:tcPr>
          <w:p w:rsidR="00516CA6" w:rsidRPr="00AF09DA" w:rsidRDefault="00516CA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563" w:type="pct"/>
          </w:tcPr>
          <w:p w:rsidR="00516CA6" w:rsidRPr="00AF09DA" w:rsidRDefault="00516CA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2" w:type="pct"/>
          </w:tcPr>
          <w:p w:rsidR="00516CA6" w:rsidRPr="00AF09DA" w:rsidRDefault="00516CA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</w:tcPr>
          <w:p w:rsidR="00516CA6" w:rsidRPr="00AF09DA" w:rsidRDefault="00516CA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</w:tcPr>
          <w:p w:rsidR="00516CA6" w:rsidRPr="00AF09DA" w:rsidRDefault="00516CA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0" w:type="pct"/>
          </w:tcPr>
          <w:p w:rsidR="00516CA6" w:rsidRPr="00AF09DA" w:rsidRDefault="00516CA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0" w:type="pct"/>
          </w:tcPr>
          <w:p w:rsidR="00516CA6" w:rsidRPr="00AF09DA" w:rsidRDefault="00516CA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0" w:type="pct"/>
          </w:tcPr>
          <w:p w:rsidR="00516CA6" w:rsidRPr="00AF09DA" w:rsidRDefault="00516CA6" w:rsidP="0061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0F404F" w:rsidRPr="00AF09DA" w:rsidRDefault="000F404F" w:rsidP="000F404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F09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3700" cy="2419350"/>
            <wp:effectExtent l="0" t="0" r="0" b="0"/>
            <wp:docPr id="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404F" w:rsidRPr="00AF09DA" w:rsidRDefault="000F404F" w:rsidP="000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DA">
        <w:rPr>
          <w:rFonts w:ascii="Times New Roman" w:hAnsi="Times New Roman" w:cs="Times New Roman"/>
          <w:sz w:val="24"/>
          <w:szCs w:val="24"/>
        </w:rPr>
        <w:t xml:space="preserve">       По результатам сравнительного анализа можно сделать вывод, что при переходе из класса в класс качество знаний меняется: в  3</w:t>
      </w:r>
      <w:r w:rsidR="00516CA6" w:rsidRPr="00AF09DA">
        <w:rPr>
          <w:rFonts w:ascii="Times New Roman" w:hAnsi="Times New Roman" w:cs="Times New Roman"/>
          <w:sz w:val="24"/>
          <w:szCs w:val="24"/>
        </w:rPr>
        <w:t>классе качество увеличилось на 13%, в 4 классе увеличилось на 9</w:t>
      </w:r>
      <w:r w:rsidRPr="00AF09DA">
        <w:rPr>
          <w:rFonts w:ascii="Times New Roman" w:hAnsi="Times New Roman" w:cs="Times New Roman"/>
          <w:sz w:val="24"/>
          <w:szCs w:val="24"/>
        </w:rPr>
        <w:t>%, в 5 классе качество знаний</w:t>
      </w:r>
      <w:r w:rsidR="00516CA6" w:rsidRPr="00AF09DA">
        <w:rPr>
          <w:rFonts w:ascii="Times New Roman" w:hAnsi="Times New Roman" w:cs="Times New Roman"/>
          <w:sz w:val="24"/>
          <w:szCs w:val="24"/>
        </w:rPr>
        <w:t xml:space="preserve"> понизилось на15%</w:t>
      </w:r>
      <w:r w:rsidRPr="00AF09DA">
        <w:rPr>
          <w:rFonts w:ascii="Times New Roman" w:hAnsi="Times New Roman" w:cs="Times New Roman"/>
          <w:sz w:val="24"/>
          <w:szCs w:val="24"/>
        </w:rPr>
        <w:t>.</w:t>
      </w:r>
    </w:p>
    <w:p w:rsidR="000F404F" w:rsidRDefault="000F404F" w:rsidP="000F404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783C83">
        <w:rPr>
          <w:rFonts w:ascii="Times New Roman" w:hAnsi="Times New Roman" w:cs="Times New Roman"/>
          <w:sz w:val="24"/>
          <w:szCs w:val="24"/>
        </w:rPr>
        <w:t xml:space="preserve">   В </w:t>
      </w:r>
      <w:r w:rsidR="00516CA6" w:rsidRPr="00783C83">
        <w:rPr>
          <w:rFonts w:ascii="Times New Roman" w:hAnsi="Times New Roman" w:cs="Times New Roman"/>
          <w:sz w:val="24"/>
          <w:szCs w:val="24"/>
        </w:rPr>
        <w:t xml:space="preserve">конце учебного года проводилась промежуточная аттестация </w:t>
      </w:r>
      <w:r w:rsidR="00783C83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="00783C83">
        <w:rPr>
          <w:rFonts w:ascii="Times New Roman" w:hAnsi="Times New Roman" w:cs="Times New Roman"/>
          <w:sz w:val="24"/>
          <w:szCs w:val="24"/>
        </w:rPr>
        <w:t>оценки качества усвоения содержания учебных дисциплин</w:t>
      </w:r>
      <w:proofErr w:type="gramEnd"/>
      <w:r w:rsidRPr="00783C83">
        <w:rPr>
          <w:rFonts w:ascii="Times New Roman" w:hAnsi="Times New Roman" w:cs="Times New Roman"/>
          <w:sz w:val="24"/>
          <w:szCs w:val="24"/>
        </w:rPr>
        <w:t>.</w:t>
      </w:r>
    </w:p>
    <w:p w:rsidR="00783C83" w:rsidRDefault="00783C83" w:rsidP="000F404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2D79" w:rsidRDefault="00852D79" w:rsidP="000F40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04F" w:rsidRPr="00783C83" w:rsidRDefault="00783C83" w:rsidP="000F40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C83">
        <w:rPr>
          <w:rFonts w:ascii="Times New Roman" w:hAnsi="Times New Roman" w:cs="Times New Roman"/>
          <w:b/>
          <w:sz w:val="24"/>
          <w:szCs w:val="24"/>
        </w:rPr>
        <w:t>Итоги</w:t>
      </w:r>
      <w:r w:rsidR="00516CA6" w:rsidRPr="00783C83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</w:t>
      </w:r>
      <w:r w:rsidR="000F404F" w:rsidRPr="00783C83">
        <w:rPr>
          <w:rFonts w:ascii="Times New Roman" w:hAnsi="Times New Roman" w:cs="Times New Roman"/>
          <w:b/>
          <w:bCs/>
          <w:sz w:val="24"/>
          <w:szCs w:val="24"/>
        </w:rPr>
        <w:t xml:space="preserve"> по всем предметам учебного плана школы на каждом уровне образования.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1719"/>
        <w:gridCol w:w="815"/>
        <w:gridCol w:w="1635"/>
        <w:gridCol w:w="1616"/>
        <w:gridCol w:w="1836"/>
      </w:tblGrid>
      <w:tr w:rsidR="000F404F" w:rsidRPr="00783C83" w:rsidTr="003C4185">
        <w:tc>
          <w:tcPr>
            <w:tcW w:w="1019" w:type="pct"/>
          </w:tcPr>
          <w:p w:rsidR="000F404F" w:rsidRPr="00783C83" w:rsidRDefault="000F404F" w:rsidP="00611EA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98" w:type="pct"/>
          </w:tcPr>
          <w:p w:rsidR="000F404F" w:rsidRPr="00783C83" w:rsidRDefault="000F404F" w:rsidP="00611EA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26" w:type="pct"/>
          </w:tcPr>
          <w:p w:rsidR="000F404F" w:rsidRPr="00783C83" w:rsidRDefault="000F404F" w:rsidP="00611EA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4" w:type="pct"/>
          </w:tcPr>
          <w:p w:rsidR="000F404F" w:rsidRPr="00783C83" w:rsidRDefault="000F404F" w:rsidP="00611EA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44" w:type="pct"/>
          </w:tcPr>
          <w:p w:rsidR="000F404F" w:rsidRPr="00783C83" w:rsidRDefault="000F404F" w:rsidP="00611EA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 xml:space="preserve"> % успеваемости</w:t>
            </w:r>
          </w:p>
        </w:tc>
        <w:tc>
          <w:tcPr>
            <w:tcW w:w="959" w:type="pct"/>
          </w:tcPr>
          <w:p w:rsidR="000F404F" w:rsidRPr="00783C83" w:rsidRDefault="000F404F" w:rsidP="00611EA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%обучающихся на 4 и 5</w:t>
            </w:r>
          </w:p>
        </w:tc>
      </w:tr>
      <w:tr w:rsidR="000F404F" w:rsidRPr="00783C83" w:rsidTr="003C4185">
        <w:tc>
          <w:tcPr>
            <w:tcW w:w="1019" w:type="pct"/>
            <w:vMerge w:val="restart"/>
          </w:tcPr>
          <w:p w:rsidR="00516CA6" w:rsidRPr="00783C83" w:rsidRDefault="00852D79" w:rsidP="00CF24E4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 Р.Х.</w:t>
            </w:r>
            <w:r w:rsidR="00CF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8" w:type="pct"/>
            <w:vMerge w:val="restart"/>
          </w:tcPr>
          <w:p w:rsidR="00852D79" w:rsidRDefault="00852D79" w:rsidP="00611EA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 </w:t>
            </w:r>
          </w:p>
          <w:p w:rsidR="000F404F" w:rsidRPr="00783C83" w:rsidRDefault="000F404F" w:rsidP="00611EA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0F404F" w:rsidRPr="00783C83" w:rsidRDefault="000F404F" w:rsidP="00611EA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F404F" w:rsidRPr="00783C83" w:rsidRDefault="000F404F" w:rsidP="00611EA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</w:tcPr>
          <w:p w:rsidR="000F404F" w:rsidRPr="00783C83" w:rsidRDefault="00852D79" w:rsidP="00852D79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pct"/>
          </w:tcPr>
          <w:p w:rsidR="000F404F" w:rsidRPr="00783C83" w:rsidRDefault="000F404F" w:rsidP="00611EA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0F404F" w:rsidRPr="00783C83" w:rsidRDefault="0035438A" w:rsidP="0035438A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  </w:t>
            </w:r>
          </w:p>
        </w:tc>
      </w:tr>
      <w:tr w:rsidR="00516CA6" w:rsidRPr="00783C83" w:rsidTr="003C4185">
        <w:tc>
          <w:tcPr>
            <w:tcW w:w="1019" w:type="pct"/>
            <w:vMerge/>
          </w:tcPr>
          <w:p w:rsidR="00516CA6" w:rsidRPr="00783C83" w:rsidRDefault="00516CA6" w:rsidP="00611EA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516CA6" w:rsidRPr="00783C83" w:rsidRDefault="00516CA6" w:rsidP="00611EA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516CA6" w:rsidRPr="00783C83" w:rsidRDefault="00516CA6" w:rsidP="00611EA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pct"/>
          </w:tcPr>
          <w:p w:rsidR="00516CA6" w:rsidRPr="00783C83" w:rsidRDefault="00852D79" w:rsidP="00611EA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516CA6" w:rsidRPr="00783C83" w:rsidRDefault="00516CA6" w:rsidP="00611EA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516CA6" w:rsidRPr="00783C83" w:rsidRDefault="0035438A" w:rsidP="00611EA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   </w:t>
            </w:r>
          </w:p>
        </w:tc>
      </w:tr>
      <w:tr w:rsidR="000F404F" w:rsidRPr="00783C83" w:rsidTr="003C4185">
        <w:tc>
          <w:tcPr>
            <w:tcW w:w="1019" w:type="pct"/>
            <w:vMerge/>
          </w:tcPr>
          <w:p w:rsidR="000F404F" w:rsidRPr="00783C83" w:rsidRDefault="000F404F" w:rsidP="00611EA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0F404F" w:rsidRPr="00783C83" w:rsidRDefault="000F404F" w:rsidP="00611EA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F404F" w:rsidRPr="00783C83" w:rsidRDefault="000F404F" w:rsidP="00611EA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</w:tcPr>
          <w:p w:rsidR="000F404F" w:rsidRPr="00783C83" w:rsidRDefault="004339D4" w:rsidP="00611EA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</w:tcPr>
          <w:p w:rsidR="000F404F" w:rsidRPr="00783C83" w:rsidRDefault="000F404F" w:rsidP="00611EA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0F404F" w:rsidRPr="00783C83" w:rsidRDefault="004339D4" w:rsidP="00611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F404F" w:rsidRPr="00783C83" w:rsidTr="003C4185">
        <w:tc>
          <w:tcPr>
            <w:tcW w:w="1019" w:type="pct"/>
            <w:vMerge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</w:tcPr>
          <w:p w:rsidR="000F404F" w:rsidRPr="00783C83" w:rsidRDefault="00852D79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0F404F" w:rsidRPr="00783C83" w:rsidRDefault="00E523AA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F404F" w:rsidRPr="00783C83" w:rsidTr="003C4185">
        <w:tc>
          <w:tcPr>
            <w:tcW w:w="1019" w:type="pct"/>
            <w:vMerge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pct"/>
          </w:tcPr>
          <w:p w:rsidR="000F404F" w:rsidRPr="00783C83" w:rsidRDefault="004339D4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0F404F" w:rsidRPr="00783C83" w:rsidRDefault="00516CA6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F404F" w:rsidRPr="00783C83" w:rsidTr="003C4185">
        <w:tc>
          <w:tcPr>
            <w:tcW w:w="1019" w:type="pct"/>
            <w:vMerge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</w:tcPr>
          <w:p w:rsidR="000F404F" w:rsidRPr="00783C83" w:rsidRDefault="00852D79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0F404F" w:rsidRPr="00783C83" w:rsidRDefault="00B551EF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404F" w:rsidRPr="00783C83" w:rsidTr="003C4185">
        <w:tc>
          <w:tcPr>
            <w:tcW w:w="1019" w:type="pct"/>
            <w:vMerge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</w:tcPr>
          <w:p w:rsidR="000F404F" w:rsidRPr="00783C83" w:rsidRDefault="00852D79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0F404F" w:rsidRPr="00783C83" w:rsidRDefault="00BE7326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F404F" w:rsidRPr="00783C83" w:rsidTr="003C4185">
        <w:tc>
          <w:tcPr>
            <w:tcW w:w="1019" w:type="pct"/>
            <w:vMerge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pct"/>
          </w:tcPr>
          <w:p w:rsidR="000F404F" w:rsidRPr="00783C83" w:rsidRDefault="00852D79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0F404F" w:rsidRPr="00783C83" w:rsidRDefault="00BE7326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F404F" w:rsidRPr="00783C83" w:rsidTr="003C4185">
        <w:tc>
          <w:tcPr>
            <w:tcW w:w="1019" w:type="pct"/>
            <w:vMerge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:rsidR="000F404F" w:rsidRPr="00783C83" w:rsidRDefault="00852D79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pct"/>
          </w:tcPr>
          <w:p w:rsidR="000F404F" w:rsidRPr="00783C83" w:rsidRDefault="000F404F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0F404F" w:rsidRPr="00783C83" w:rsidRDefault="000F404F" w:rsidP="0061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rPr>
          <w:trHeight w:val="447"/>
        </w:trPr>
        <w:tc>
          <w:tcPr>
            <w:tcW w:w="1019" w:type="pct"/>
            <w:vMerge w:val="restar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Н.В.</w:t>
            </w:r>
          </w:p>
        </w:tc>
        <w:tc>
          <w:tcPr>
            <w:tcW w:w="898" w:type="pct"/>
            <w:vMerge w:val="restar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4185" w:rsidRPr="00783C83" w:rsidTr="003C4185">
        <w:trPr>
          <w:trHeight w:val="447"/>
        </w:trPr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pct"/>
          </w:tcPr>
          <w:p w:rsidR="003C4185" w:rsidRPr="00783C83" w:rsidRDefault="003C418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pct"/>
          </w:tcPr>
          <w:p w:rsidR="003C4185" w:rsidRPr="00783C83" w:rsidRDefault="003C418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6398" w:rsidRPr="00783C83" w:rsidTr="003C4185">
        <w:tc>
          <w:tcPr>
            <w:tcW w:w="1019" w:type="pct"/>
            <w:vMerge w:val="restar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</w:tc>
        <w:tc>
          <w:tcPr>
            <w:tcW w:w="898" w:type="pct"/>
            <w:vMerge w:val="restar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</w:tcPr>
          <w:p w:rsidR="00716398" w:rsidRPr="00783C83" w:rsidRDefault="00E523AA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E523AA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98" w:rsidRPr="00783C83" w:rsidTr="003C4185">
        <w:tc>
          <w:tcPr>
            <w:tcW w:w="1019" w:type="pct"/>
            <w:vMerge w:val="restart"/>
          </w:tcPr>
          <w:p w:rsidR="00716398" w:rsidRPr="00783C83" w:rsidRDefault="00716398" w:rsidP="00CF24E4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</w:tcPr>
          <w:p w:rsidR="00716398" w:rsidRPr="00783C83" w:rsidRDefault="00E523AA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E523AA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6398" w:rsidRPr="00783C83" w:rsidTr="003C4185">
        <w:trPr>
          <w:trHeight w:val="440"/>
        </w:trPr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6398" w:rsidRPr="00783C83" w:rsidTr="003C4185">
        <w:tc>
          <w:tcPr>
            <w:tcW w:w="1019" w:type="pct"/>
            <w:vMerge w:val="restar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Исигильдинова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898" w:type="pct"/>
            <w:vMerge w:val="restar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6398" w:rsidRPr="00783C83" w:rsidTr="003C4185">
        <w:tc>
          <w:tcPr>
            <w:tcW w:w="1019" w:type="pct"/>
            <w:vMerge w:val="restar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898" w:type="pct"/>
            <w:vMerge w:val="restar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FE1591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FE1591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FE1591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FE1591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C4185" w:rsidRPr="00783C83" w:rsidTr="003C4185">
        <w:trPr>
          <w:trHeight w:val="475"/>
        </w:trPr>
        <w:tc>
          <w:tcPr>
            <w:tcW w:w="1019" w:type="pct"/>
            <w:vMerge w:val="restar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А.Н.</w:t>
            </w:r>
          </w:p>
        </w:tc>
        <w:tc>
          <w:tcPr>
            <w:tcW w:w="898" w:type="pct"/>
            <w:vMerge w:val="restar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FE1591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FE1591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FE1591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FE1591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C4185" w:rsidRPr="00783C83" w:rsidTr="003C4185">
        <w:trPr>
          <w:trHeight w:val="300"/>
        </w:trPr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rPr>
          <w:trHeight w:val="60"/>
        </w:trPr>
        <w:tc>
          <w:tcPr>
            <w:tcW w:w="1019" w:type="pct"/>
            <w:vMerge w:val="restart"/>
            <w:tcBorders>
              <w:top w:val="single" w:sz="4" w:space="0" w:color="auto"/>
            </w:tcBorders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  <w:tcBorders>
              <w:top w:val="single" w:sz="4" w:space="0" w:color="auto"/>
            </w:tcBorders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6" w:type="pct"/>
            <w:tcBorders>
              <w:top w:val="nil"/>
            </w:tcBorders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tcBorders>
              <w:top w:val="nil"/>
            </w:tcBorders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  <w:tcBorders>
              <w:top w:val="nil"/>
            </w:tcBorders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  <w:tcBorders>
              <w:top w:val="nil"/>
            </w:tcBorders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C4185" w:rsidRPr="00783C83" w:rsidTr="003C4185">
        <w:trPr>
          <w:trHeight w:val="60"/>
        </w:trPr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</w:tcBorders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pct"/>
            <w:tcBorders>
              <w:top w:val="nil"/>
            </w:tcBorders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  <w:tcBorders>
              <w:top w:val="nil"/>
            </w:tcBorders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  <w:tcBorders>
              <w:top w:val="nil"/>
            </w:tcBorders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rPr>
          <w:trHeight w:val="60"/>
        </w:trPr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</w:tcBorders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  <w:tcBorders>
              <w:top w:val="nil"/>
            </w:tcBorders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  <w:tcBorders>
              <w:top w:val="nil"/>
            </w:tcBorders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  <w:tcBorders>
              <w:top w:val="nil"/>
            </w:tcBorders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rPr>
          <w:trHeight w:val="60"/>
        </w:trPr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</w:tcBorders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  <w:tcBorders>
              <w:top w:val="nil"/>
            </w:tcBorders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  <w:tcBorders>
              <w:top w:val="nil"/>
            </w:tcBorders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  <w:tcBorders>
              <w:top w:val="nil"/>
            </w:tcBorders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rPr>
          <w:trHeight w:val="60"/>
        </w:trPr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</w:tcBorders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pct"/>
            <w:tcBorders>
              <w:top w:val="nil"/>
            </w:tcBorders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  <w:tcBorders>
              <w:top w:val="nil"/>
            </w:tcBorders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  <w:tcBorders>
              <w:top w:val="nil"/>
            </w:tcBorders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rPr>
          <w:trHeight w:val="60"/>
        </w:trPr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</w:tcBorders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pct"/>
            <w:tcBorders>
              <w:top w:val="nil"/>
            </w:tcBorders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pct"/>
            <w:tcBorders>
              <w:top w:val="nil"/>
            </w:tcBorders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  <w:tcBorders>
              <w:top w:val="nil"/>
            </w:tcBorders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6398" w:rsidRPr="00783C83" w:rsidTr="003C4185">
        <w:tc>
          <w:tcPr>
            <w:tcW w:w="1019" w:type="pct"/>
            <w:vMerge w:val="restar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898" w:type="pct"/>
            <w:vMerge w:val="restar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</w:tcPr>
          <w:p w:rsidR="00716398" w:rsidRPr="00783C83" w:rsidRDefault="00E523AA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E523AA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BE7326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16398" w:rsidRPr="00783C83" w:rsidTr="003C4185">
        <w:tc>
          <w:tcPr>
            <w:tcW w:w="1019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716398" w:rsidRPr="00783C83" w:rsidRDefault="00716398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325" w:rsidRPr="00783C83" w:rsidTr="003C4185">
        <w:trPr>
          <w:trHeight w:val="230"/>
        </w:trPr>
        <w:tc>
          <w:tcPr>
            <w:tcW w:w="1019" w:type="pct"/>
            <w:vMerge w:val="restar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Е.В.</w:t>
            </w:r>
          </w:p>
        </w:tc>
        <w:tc>
          <w:tcPr>
            <w:tcW w:w="898" w:type="pct"/>
            <w:vMerge w:val="restar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292325" w:rsidRPr="00783C83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292325" w:rsidRPr="00783C83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292325" w:rsidRPr="00783C83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292325" w:rsidRPr="00783C83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92325" w:rsidRPr="00783C83" w:rsidTr="003C4185">
        <w:tc>
          <w:tcPr>
            <w:tcW w:w="1019" w:type="pct"/>
            <w:vMerge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                                                                         </w:t>
            </w:r>
          </w:p>
        </w:tc>
        <w:tc>
          <w:tcPr>
            <w:tcW w:w="844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325" w:rsidRPr="00783C83" w:rsidTr="003C4185">
        <w:tc>
          <w:tcPr>
            <w:tcW w:w="1019" w:type="pct"/>
            <w:vMerge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325" w:rsidRPr="00783C83" w:rsidTr="003C4185">
        <w:tc>
          <w:tcPr>
            <w:tcW w:w="1019" w:type="pct"/>
            <w:vMerge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325" w:rsidRPr="00783C83" w:rsidTr="003C4185">
        <w:tc>
          <w:tcPr>
            <w:tcW w:w="1019" w:type="pct"/>
            <w:vMerge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325" w:rsidRPr="00783C83" w:rsidTr="003C4185">
        <w:tc>
          <w:tcPr>
            <w:tcW w:w="1019" w:type="pct"/>
            <w:vMerge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325" w:rsidRPr="00783C83" w:rsidTr="003C4185">
        <w:tc>
          <w:tcPr>
            <w:tcW w:w="1019" w:type="pct"/>
            <w:vMerge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325" w:rsidRPr="00783C83" w:rsidTr="003C4185">
        <w:tc>
          <w:tcPr>
            <w:tcW w:w="1019" w:type="pct"/>
            <w:vMerge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6" w:type="pct"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pct"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92325" w:rsidRPr="00783C83" w:rsidTr="003C4185">
        <w:tc>
          <w:tcPr>
            <w:tcW w:w="1019" w:type="pct"/>
            <w:vMerge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854" w:type="pct"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2325" w:rsidRPr="00783C83" w:rsidTr="003C4185">
        <w:tc>
          <w:tcPr>
            <w:tcW w:w="1019" w:type="pct"/>
            <w:vMerge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92325" w:rsidRPr="00783C83" w:rsidTr="003C4185">
        <w:trPr>
          <w:trHeight w:val="382"/>
        </w:trPr>
        <w:tc>
          <w:tcPr>
            <w:tcW w:w="1019" w:type="pct"/>
            <w:vMerge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6" w:type="pct"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pct"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92325" w:rsidRPr="00783C83" w:rsidTr="003C4185">
        <w:trPr>
          <w:trHeight w:val="382"/>
        </w:trPr>
        <w:tc>
          <w:tcPr>
            <w:tcW w:w="1019" w:type="pct"/>
            <w:vMerge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292325" w:rsidRPr="00783C83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pct"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292325" w:rsidRPr="00783C83" w:rsidRDefault="00292325" w:rsidP="0035438A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2325" w:rsidRPr="00783C83" w:rsidTr="003C4185">
        <w:trPr>
          <w:trHeight w:val="382"/>
        </w:trPr>
        <w:tc>
          <w:tcPr>
            <w:tcW w:w="1019" w:type="pct"/>
            <w:vMerge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292325" w:rsidRPr="00783C83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292325" w:rsidRPr="00783C83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</w:tcPr>
          <w:p w:rsidR="00292325" w:rsidRPr="00783C83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292325" w:rsidRPr="00783C83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292325" w:rsidRPr="00783C83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2325" w:rsidRPr="00783C83" w:rsidTr="003C4185">
        <w:trPr>
          <w:trHeight w:val="382"/>
        </w:trPr>
        <w:tc>
          <w:tcPr>
            <w:tcW w:w="1019" w:type="pct"/>
            <w:vMerge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292325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292325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</w:tcPr>
          <w:p w:rsidR="00292325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292325" w:rsidRPr="00783C83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292325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325" w:rsidRPr="00783C83" w:rsidTr="003C4185">
        <w:trPr>
          <w:trHeight w:val="382"/>
        </w:trPr>
        <w:tc>
          <w:tcPr>
            <w:tcW w:w="1019" w:type="pct"/>
            <w:vMerge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292325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292325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pct"/>
          </w:tcPr>
          <w:p w:rsidR="00292325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292325" w:rsidRPr="00783C83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292325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325" w:rsidRPr="00783C83" w:rsidTr="003C4185">
        <w:trPr>
          <w:trHeight w:val="382"/>
        </w:trPr>
        <w:tc>
          <w:tcPr>
            <w:tcW w:w="1019" w:type="pct"/>
            <w:vMerge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292325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292325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</w:tcPr>
          <w:p w:rsidR="00292325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292325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292325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325" w:rsidRPr="00783C83" w:rsidTr="003C4185">
        <w:trPr>
          <w:trHeight w:val="382"/>
        </w:trPr>
        <w:tc>
          <w:tcPr>
            <w:tcW w:w="1019" w:type="pct"/>
            <w:vMerge/>
          </w:tcPr>
          <w:p w:rsidR="0029232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292325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292325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</w:tcPr>
          <w:p w:rsidR="00292325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292325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292325" w:rsidRDefault="00292325" w:rsidP="003C4185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c>
          <w:tcPr>
            <w:tcW w:w="1019" w:type="pct"/>
            <w:vMerge w:val="restart"/>
          </w:tcPr>
          <w:p w:rsidR="003C4185" w:rsidRPr="00783C83" w:rsidRDefault="003C4185" w:rsidP="00783C83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898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C4185" w:rsidRPr="00783C83" w:rsidTr="003C4185">
        <w:tc>
          <w:tcPr>
            <w:tcW w:w="1019" w:type="pct"/>
            <w:vMerge w:val="restar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98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C4185" w:rsidRPr="00783C83" w:rsidTr="003C4185">
        <w:tc>
          <w:tcPr>
            <w:tcW w:w="1019" w:type="pct"/>
            <w:vMerge w:val="restart"/>
          </w:tcPr>
          <w:p w:rsidR="003C4185" w:rsidRPr="00783C83" w:rsidRDefault="003C4185" w:rsidP="00783C83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898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C4185" w:rsidRPr="00783C83" w:rsidTr="003C4185">
        <w:tc>
          <w:tcPr>
            <w:tcW w:w="1019" w:type="pct"/>
            <w:vMerge w:val="restart"/>
          </w:tcPr>
          <w:p w:rsidR="003C4185" w:rsidRPr="00783C83" w:rsidRDefault="003C4185" w:rsidP="00783C83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С.В.</w:t>
            </w:r>
          </w:p>
        </w:tc>
        <w:tc>
          <w:tcPr>
            <w:tcW w:w="898" w:type="pct"/>
            <w:vMerge w:val="restar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                                 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Pr="00783C83" w:rsidRDefault="003C4185" w:rsidP="00716398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c>
          <w:tcPr>
            <w:tcW w:w="1019" w:type="pct"/>
            <w:vMerge w:val="restar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 Н.В.</w:t>
            </w:r>
          </w:p>
        </w:tc>
        <w:tc>
          <w:tcPr>
            <w:tcW w:w="898" w:type="pct"/>
            <w:vMerge w:val="restar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29232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Pr="00783C83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6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185" w:rsidRPr="00783C83" w:rsidTr="003C4185">
        <w:tc>
          <w:tcPr>
            <w:tcW w:w="1019" w:type="pct"/>
            <w:vMerge w:val="restar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898" w:type="pct"/>
            <w:vMerge w:val="restar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6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4185" w:rsidRPr="00783C83" w:rsidTr="003C4185">
        <w:tc>
          <w:tcPr>
            <w:tcW w:w="1019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3C4185" w:rsidRDefault="003C4185" w:rsidP="00611EAC">
            <w:pPr>
              <w:tabs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0F404F" w:rsidRPr="00CF24E4" w:rsidRDefault="000F404F" w:rsidP="000F404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F404F" w:rsidRPr="00CF24E4" w:rsidRDefault="000F404F" w:rsidP="000F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 xml:space="preserve">  Анализируя таблицу видим, что при успеваемости 100 %  лучшего качества знаний добились учителя: физической культуры </w:t>
      </w:r>
      <w:r w:rsidR="003C4185">
        <w:rPr>
          <w:rFonts w:ascii="Times New Roman" w:hAnsi="Times New Roman" w:cs="Times New Roman"/>
          <w:sz w:val="24"/>
          <w:szCs w:val="24"/>
        </w:rPr>
        <w:t>Мироненко С.В.</w:t>
      </w:r>
      <w:r w:rsidRPr="00CF24E4">
        <w:rPr>
          <w:rFonts w:ascii="Times New Roman" w:hAnsi="Times New Roman" w:cs="Times New Roman"/>
          <w:sz w:val="24"/>
          <w:szCs w:val="24"/>
        </w:rPr>
        <w:t xml:space="preserve"> – 100 %, </w:t>
      </w:r>
      <w:r w:rsidR="003C4185">
        <w:rPr>
          <w:rFonts w:ascii="Times New Roman" w:hAnsi="Times New Roman" w:cs="Times New Roman"/>
          <w:sz w:val="24"/>
          <w:szCs w:val="24"/>
        </w:rPr>
        <w:t>географии</w:t>
      </w:r>
      <w:proofErr w:type="gramStart"/>
      <w:r w:rsidR="003C4185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3C4185">
        <w:rPr>
          <w:rFonts w:ascii="Times New Roman" w:hAnsi="Times New Roman" w:cs="Times New Roman"/>
          <w:sz w:val="24"/>
          <w:szCs w:val="24"/>
        </w:rPr>
        <w:t>иология 11</w:t>
      </w:r>
      <w:r w:rsidR="00C41FD8" w:rsidRPr="00CF24E4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3C4185">
        <w:rPr>
          <w:rFonts w:ascii="Times New Roman" w:hAnsi="Times New Roman" w:cs="Times New Roman"/>
          <w:sz w:val="24"/>
          <w:szCs w:val="24"/>
        </w:rPr>
        <w:t>Яковлева С.А.</w:t>
      </w:r>
      <w:r w:rsidR="00C41FD8" w:rsidRPr="00CF24E4">
        <w:rPr>
          <w:rFonts w:ascii="Times New Roman" w:hAnsi="Times New Roman" w:cs="Times New Roman"/>
          <w:sz w:val="24"/>
          <w:szCs w:val="24"/>
        </w:rPr>
        <w:t>.</w:t>
      </w:r>
      <w:r w:rsidRPr="00CF24E4">
        <w:rPr>
          <w:rFonts w:ascii="Times New Roman" w:hAnsi="Times New Roman" w:cs="Times New Roman"/>
          <w:sz w:val="24"/>
          <w:szCs w:val="24"/>
        </w:rPr>
        <w:t xml:space="preserve">(100 %), </w:t>
      </w:r>
      <w:r w:rsidR="00292325">
        <w:rPr>
          <w:rFonts w:ascii="Times New Roman" w:hAnsi="Times New Roman" w:cs="Times New Roman"/>
          <w:sz w:val="24"/>
          <w:szCs w:val="24"/>
        </w:rPr>
        <w:t xml:space="preserve">алгебра, геометрия  11 класс  </w:t>
      </w:r>
      <w:proofErr w:type="spellStart"/>
      <w:r w:rsidR="00292325">
        <w:rPr>
          <w:rFonts w:ascii="Times New Roman" w:hAnsi="Times New Roman" w:cs="Times New Roman"/>
          <w:sz w:val="24"/>
          <w:szCs w:val="24"/>
        </w:rPr>
        <w:t>Баймурзина</w:t>
      </w:r>
      <w:proofErr w:type="spellEnd"/>
      <w:r w:rsidR="00292325">
        <w:rPr>
          <w:rFonts w:ascii="Times New Roman" w:hAnsi="Times New Roman" w:cs="Times New Roman"/>
          <w:sz w:val="24"/>
          <w:szCs w:val="24"/>
        </w:rPr>
        <w:t xml:space="preserve"> Ж.Т.</w:t>
      </w:r>
      <w:r w:rsidRPr="00CF24E4">
        <w:rPr>
          <w:rFonts w:ascii="Times New Roman" w:hAnsi="Times New Roman" w:cs="Times New Roman"/>
          <w:sz w:val="24"/>
          <w:szCs w:val="24"/>
        </w:rPr>
        <w:t xml:space="preserve"> (100 %),техн</w:t>
      </w:r>
      <w:r w:rsidR="00292325">
        <w:rPr>
          <w:rFonts w:ascii="Times New Roman" w:hAnsi="Times New Roman" w:cs="Times New Roman"/>
          <w:sz w:val="24"/>
          <w:szCs w:val="24"/>
        </w:rPr>
        <w:t xml:space="preserve">ология 5-11 классы Агафонова Н.В., </w:t>
      </w:r>
      <w:r w:rsidR="00CF24E4">
        <w:rPr>
          <w:rFonts w:ascii="Times New Roman" w:hAnsi="Times New Roman" w:cs="Times New Roman"/>
          <w:sz w:val="24"/>
          <w:szCs w:val="24"/>
        </w:rPr>
        <w:t>ИЗО</w:t>
      </w:r>
      <w:r w:rsidR="00292325">
        <w:rPr>
          <w:rFonts w:ascii="Times New Roman" w:hAnsi="Times New Roman" w:cs="Times New Roman"/>
          <w:sz w:val="24"/>
          <w:szCs w:val="24"/>
        </w:rPr>
        <w:t>Кузьмина Е.В.</w:t>
      </w:r>
      <w:r w:rsidR="00CF24E4">
        <w:rPr>
          <w:rFonts w:ascii="Times New Roman" w:hAnsi="Times New Roman" w:cs="Times New Roman"/>
          <w:sz w:val="24"/>
          <w:szCs w:val="24"/>
        </w:rPr>
        <w:t xml:space="preserve"> (100%),</w:t>
      </w:r>
      <w:r w:rsidRPr="00CF24E4">
        <w:rPr>
          <w:rFonts w:ascii="Times New Roman" w:hAnsi="Times New Roman" w:cs="Times New Roman"/>
          <w:sz w:val="24"/>
          <w:szCs w:val="24"/>
        </w:rPr>
        <w:t xml:space="preserve">  Эти результаты говорят о том, что учителя серьезно относятся к поставленным перед ними задачам и вносят посильный вклад в решение проблем, стоящих перед школой. </w:t>
      </w:r>
    </w:p>
    <w:p w:rsidR="00CF24E4" w:rsidRDefault="000F404F" w:rsidP="000F404F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 xml:space="preserve">  Качество преподавания и деятельность учителей играет большую роль в повышении качество знаний учащихся. Это звено является основным, влияющим на уровень качества знаний учащихся. </w:t>
      </w:r>
    </w:p>
    <w:p w:rsidR="000F404F" w:rsidRPr="00CF24E4" w:rsidRDefault="000F404F" w:rsidP="000F404F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 xml:space="preserve">Для повышения качества знаний у учащихся можно выдвинуть следующие задачи: </w:t>
      </w:r>
    </w:p>
    <w:p w:rsidR="000F404F" w:rsidRPr="00CF24E4" w:rsidRDefault="000F404F" w:rsidP="000F404F">
      <w:pPr>
        <w:widowControl w:val="0"/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>Повышение профессионализма педагогических кадров.</w:t>
      </w:r>
    </w:p>
    <w:p w:rsidR="000F404F" w:rsidRPr="00CF24E4" w:rsidRDefault="000F404F" w:rsidP="000F404F">
      <w:pPr>
        <w:widowControl w:val="0"/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>Усиление мотивации учебной деятельности учащихся.</w:t>
      </w:r>
    </w:p>
    <w:p w:rsidR="000F404F" w:rsidRPr="00CF24E4" w:rsidRDefault="000F404F" w:rsidP="000F404F">
      <w:pPr>
        <w:widowControl w:val="0"/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>Своевременный мониторинг учебного процесса у каждого учителя – предметника (отслеживание результатов учебной деятельности).</w:t>
      </w:r>
    </w:p>
    <w:p w:rsidR="000F404F" w:rsidRPr="00CF24E4" w:rsidRDefault="000F404F" w:rsidP="000F404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4F" w:rsidRPr="00CF24E4" w:rsidRDefault="000F404F" w:rsidP="00CF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>Причинами снижения качества обучения можно считать следующее:</w:t>
      </w:r>
    </w:p>
    <w:p w:rsidR="000F404F" w:rsidRPr="00CF24E4" w:rsidRDefault="00CF24E4" w:rsidP="00CF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404F" w:rsidRPr="00CF24E4">
        <w:rPr>
          <w:rFonts w:ascii="Times New Roman" w:hAnsi="Times New Roman" w:cs="Times New Roman"/>
          <w:sz w:val="24"/>
          <w:szCs w:val="24"/>
        </w:rPr>
        <w:t>пропуски уроков (по уважительной или неуважительной причине);</w:t>
      </w:r>
    </w:p>
    <w:p w:rsidR="000F404F" w:rsidRPr="00CF24E4" w:rsidRDefault="00CF24E4" w:rsidP="00CF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404F" w:rsidRPr="00CF24E4">
        <w:rPr>
          <w:rFonts w:ascii="Times New Roman" w:hAnsi="Times New Roman" w:cs="Times New Roman"/>
          <w:sz w:val="24"/>
          <w:szCs w:val="24"/>
        </w:rPr>
        <w:t xml:space="preserve"> недостаточная домашняя подготовка и самоподготовка;</w:t>
      </w:r>
    </w:p>
    <w:p w:rsidR="00CF24E4" w:rsidRDefault="00CF24E4" w:rsidP="00CF24E4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F404F" w:rsidRPr="00CF24E4">
        <w:rPr>
          <w:rFonts w:ascii="Times New Roman" w:hAnsi="Times New Roman" w:cs="Times New Roman"/>
          <w:sz w:val="24"/>
          <w:szCs w:val="24"/>
        </w:rPr>
        <w:t xml:space="preserve"> низкие способности </w:t>
      </w:r>
      <w:proofErr w:type="gramStart"/>
      <w:r w:rsidR="000F404F" w:rsidRPr="00CF24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F404F" w:rsidRPr="00CF24E4">
        <w:rPr>
          <w:rFonts w:ascii="Times New Roman" w:hAnsi="Times New Roman" w:cs="Times New Roman"/>
          <w:sz w:val="24"/>
          <w:szCs w:val="24"/>
        </w:rPr>
        <w:t>;</w:t>
      </w:r>
    </w:p>
    <w:p w:rsidR="00FE1591" w:rsidRDefault="00CF24E4" w:rsidP="00CF24E4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F404F" w:rsidRPr="00CF24E4">
        <w:rPr>
          <w:rFonts w:ascii="Times New Roman" w:hAnsi="Times New Roman" w:cs="Times New Roman"/>
          <w:sz w:val="24"/>
          <w:szCs w:val="24"/>
        </w:rPr>
        <w:t xml:space="preserve"> недостаточный уровень индивидуальной работы со </w:t>
      </w:r>
      <w:proofErr w:type="gramStart"/>
      <w:r w:rsidR="000F404F" w:rsidRPr="00CF24E4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F24E4" w:rsidRDefault="00CF24E4" w:rsidP="00CF24E4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Отсутствие контроля со стороны родителей.</w:t>
      </w:r>
    </w:p>
    <w:p w:rsidR="00FE1591" w:rsidRPr="00CF24E4" w:rsidRDefault="00CF24E4" w:rsidP="00CF24E4">
      <w:pPr>
        <w:pStyle w:val="af"/>
        <w:jc w:val="both"/>
      </w:pPr>
      <w:r>
        <w:rPr>
          <w:b/>
        </w:rPr>
        <w:t>Итоги проведения Всероссийских проверочных</w:t>
      </w:r>
      <w:r w:rsidR="00FE1591" w:rsidRPr="00CF24E4">
        <w:rPr>
          <w:b/>
        </w:rPr>
        <w:t xml:space="preserve"> работ</w:t>
      </w:r>
      <w:r w:rsidR="00FE1591" w:rsidRPr="00CF24E4">
        <w:t>.</w:t>
      </w:r>
    </w:p>
    <w:p w:rsidR="00FE1591" w:rsidRPr="00025EA9" w:rsidRDefault="00FE1591" w:rsidP="00025EA9">
      <w:pPr>
        <w:pStyle w:val="af0"/>
        <w:spacing w:after="0"/>
        <w:jc w:val="both"/>
        <w:rPr>
          <w:rFonts w:ascii="Times New Roman" w:hAnsi="Times New Roman"/>
        </w:rPr>
      </w:pPr>
      <w:r w:rsidRPr="00CF24E4">
        <w:rPr>
          <w:rFonts w:ascii="Times New Roman" w:hAnsi="Times New Roman"/>
        </w:rPr>
        <w:t>Учащиеся 4,5,6,7</w:t>
      </w:r>
      <w:r w:rsidR="00DD4E8D">
        <w:rPr>
          <w:rFonts w:ascii="Times New Roman" w:hAnsi="Times New Roman"/>
        </w:rPr>
        <w:t>,11</w:t>
      </w:r>
      <w:r w:rsidRPr="00CF24E4">
        <w:rPr>
          <w:rFonts w:ascii="Times New Roman" w:hAnsi="Times New Roman"/>
        </w:rPr>
        <w:t xml:space="preserve"> классов выполняли всероссийские проверочные работы. </w:t>
      </w:r>
      <w:r w:rsidRPr="00CF24E4">
        <w:rPr>
          <w:rFonts w:ascii="Times New Roman" w:eastAsia="Times New Roman" w:hAnsi="Times New Roman"/>
        </w:rPr>
        <w:t xml:space="preserve">  На основании -Приказа Федеральной службы по надзору в сфере образования и науки (</w:t>
      </w:r>
      <w:proofErr w:type="spellStart"/>
      <w:r w:rsidRPr="00CF24E4">
        <w:rPr>
          <w:rFonts w:ascii="Times New Roman" w:eastAsia="Times New Roman" w:hAnsi="Times New Roman"/>
        </w:rPr>
        <w:t>Рособрнадзор</w:t>
      </w:r>
      <w:proofErr w:type="spellEnd"/>
      <w:r w:rsidRPr="00CF24E4">
        <w:rPr>
          <w:rFonts w:ascii="Times New Roman" w:eastAsia="Times New Roman" w:hAnsi="Times New Roman"/>
        </w:rPr>
        <w:t>) от29.01.2019 года № 13-41 «О проведении ВПР с использованием ФИС ОКО».</w:t>
      </w:r>
    </w:p>
    <w:p w:rsidR="00FE1591" w:rsidRPr="00CF24E4" w:rsidRDefault="00FE1591" w:rsidP="0002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E4">
        <w:rPr>
          <w:rFonts w:ascii="Times New Roman" w:eastAsia="Times New Roman" w:hAnsi="Times New Roman" w:cs="Times New Roman"/>
          <w:sz w:val="24"/>
          <w:szCs w:val="24"/>
        </w:rPr>
        <w:t>- В дополнение к письму Министерства просвещения РФ от 25.01.2019 г. № ОВ-56/04 и</w:t>
      </w:r>
    </w:p>
    <w:p w:rsidR="00FE1591" w:rsidRPr="00CF24E4" w:rsidRDefault="00FE1591" w:rsidP="0002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E4">
        <w:rPr>
          <w:rFonts w:ascii="Times New Roman" w:eastAsia="Times New Roman" w:hAnsi="Times New Roman" w:cs="Times New Roman"/>
          <w:sz w:val="24"/>
          <w:szCs w:val="24"/>
        </w:rPr>
        <w:t>письму Федеральной службы по надзору в сфере образования и науки от 25.01.2019 г. №</w:t>
      </w:r>
    </w:p>
    <w:p w:rsidR="00FE1591" w:rsidRPr="00CF24E4" w:rsidRDefault="00FE1591" w:rsidP="0002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E4">
        <w:rPr>
          <w:rFonts w:ascii="Times New Roman" w:eastAsia="Times New Roman" w:hAnsi="Times New Roman" w:cs="Times New Roman"/>
          <w:sz w:val="24"/>
          <w:szCs w:val="24"/>
        </w:rPr>
        <w:t xml:space="preserve">01-48/13-01 (скорректированный план </w:t>
      </w:r>
      <w:proofErr w:type="gramStart"/>
      <w:r w:rsidRPr="00CF24E4"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 w:rsidRPr="00CF24E4">
        <w:rPr>
          <w:rFonts w:ascii="Times New Roman" w:eastAsia="Times New Roman" w:hAnsi="Times New Roman" w:cs="Times New Roman"/>
          <w:sz w:val="24"/>
          <w:szCs w:val="24"/>
        </w:rPr>
        <w:t>рафик).</w:t>
      </w:r>
    </w:p>
    <w:p w:rsidR="00FE1591" w:rsidRPr="00CF24E4" w:rsidRDefault="00FE1591" w:rsidP="0002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E4">
        <w:rPr>
          <w:rFonts w:ascii="Times New Roman" w:eastAsia="Times New Roman" w:hAnsi="Times New Roman" w:cs="Times New Roman"/>
          <w:sz w:val="24"/>
          <w:szCs w:val="24"/>
        </w:rPr>
        <w:t>-Приказа Федеральной службы по надзору в сфере образования и науки (</w:t>
      </w:r>
      <w:proofErr w:type="spellStart"/>
      <w:r w:rsidRPr="00CF24E4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CF24E4">
        <w:rPr>
          <w:rFonts w:ascii="Times New Roman" w:eastAsia="Times New Roman" w:hAnsi="Times New Roman" w:cs="Times New Roman"/>
          <w:sz w:val="24"/>
          <w:szCs w:val="24"/>
        </w:rPr>
        <w:t>) №</w:t>
      </w:r>
    </w:p>
    <w:p w:rsidR="00FE1591" w:rsidRPr="00CF24E4" w:rsidRDefault="00FE1591" w:rsidP="00C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E4">
        <w:rPr>
          <w:rFonts w:ascii="Times New Roman" w:eastAsia="Times New Roman" w:hAnsi="Times New Roman" w:cs="Times New Roman"/>
          <w:sz w:val="24"/>
          <w:szCs w:val="24"/>
        </w:rPr>
        <w:t xml:space="preserve">07.02.2019 г. «О внесении изменений в график проведения Федеральной службой </w:t>
      </w:r>
      <w:proofErr w:type="gramStart"/>
      <w:r w:rsidRPr="00CF24E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FE1591" w:rsidRPr="00CF24E4" w:rsidRDefault="00FE1591" w:rsidP="00C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E4">
        <w:rPr>
          <w:rFonts w:ascii="Times New Roman" w:eastAsia="Times New Roman" w:hAnsi="Times New Roman" w:cs="Times New Roman"/>
          <w:sz w:val="24"/>
          <w:szCs w:val="24"/>
        </w:rPr>
        <w:t xml:space="preserve">надзору в сфере образования и науки мониторинга качества подготовки </w:t>
      </w:r>
      <w:proofErr w:type="gramStart"/>
      <w:r w:rsidRPr="00CF24E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FE1591" w:rsidRPr="00CF24E4" w:rsidRDefault="00FE1591" w:rsidP="00C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E4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организаций в форме национальных исследований качества</w:t>
      </w:r>
    </w:p>
    <w:p w:rsidR="00FE1591" w:rsidRPr="00CF24E4" w:rsidRDefault="00FE1591" w:rsidP="00C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E4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всероссийских проверочных работ в 2019 году, </w:t>
      </w:r>
      <w:proofErr w:type="gramStart"/>
      <w:r w:rsidRPr="00CF24E4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proofErr w:type="gramEnd"/>
      <w:r w:rsidRPr="00CF24E4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FE1591" w:rsidRPr="00CF24E4" w:rsidRDefault="00FE1591" w:rsidP="00C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E4">
        <w:rPr>
          <w:rFonts w:ascii="Times New Roman" w:eastAsia="Times New Roman" w:hAnsi="Times New Roman" w:cs="Times New Roman"/>
          <w:sz w:val="24"/>
          <w:szCs w:val="24"/>
        </w:rPr>
        <w:t>Федеральной службы по надзору в сфере образования и науки от 29 января 2019 года №</w:t>
      </w:r>
    </w:p>
    <w:p w:rsidR="00FE1591" w:rsidRPr="00CF24E4" w:rsidRDefault="00FE1591" w:rsidP="00C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E4">
        <w:rPr>
          <w:rFonts w:ascii="Times New Roman" w:eastAsia="Times New Roman" w:hAnsi="Times New Roman" w:cs="Times New Roman"/>
          <w:sz w:val="24"/>
          <w:szCs w:val="24"/>
        </w:rPr>
        <w:t>84 «О проведении Федеральной службой по надзору в сфере образования и науки</w:t>
      </w:r>
    </w:p>
    <w:p w:rsidR="00FE1591" w:rsidRPr="00CF24E4" w:rsidRDefault="00FE1591" w:rsidP="00C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E4">
        <w:rPr>
          <w:rFonts w:ascii="Times New Roman" w:eastAsia="Times New Roman" w:hAnsi="Times New Roman" w:cs="Times New Roman"/>
          <w:sz w:val="24"/>
          <w:szCs w:val="24"/>
        </w:rPr>
        <w:t xml:space="preserve">мониторинга качества подготовки обучающихся общеобразовательных организаций </w:t>
      </w:r>
      <w:proofErr w:type="gramStart"/>
      <w:r w:rsidRPr="00CF24E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FE1591" w:rsidRPr="00CF24E4" w:rsidRDefault="00FE1591" w:rsidP="00C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E4">
        <w:rPr>
          <w:rFonts w:ascii="Times New Roman" w:eastAsia="Times New Roman" w:hAnsi="Times New Roman" w:cs="Times New Roman"/>
          <w:sz w:val="24"/>
          <w:szCs w:val="24"/>
        </w:rPr>
        <w:t>2019 году»</w:t>
      </w:r>
    </w:p>
    <w:p w:rsidR="00FE1591" w:rsidRPr="00CF24E4" w:rsidRDefault="00FE1591" w:rsidP="00C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E4">
        <w:rPr>
          <w:rFonts w:ascii="Times New Roman" w:eastAsia="Times New Roman" w:hAnsi="Times New Roman" w:cs="Times New Roman"/>
          <w:sz w:val="24"/>
          <w:szCs w:val="24"/>
        </w:rPr>
        <w:t>-Приказа МО Оренбургской области от 29.08.2018 г. № 01-21/457 « О внесении изменений</w:t>
      </w:r>
    </w:p>
    <w:p w:rsidR="00FE1591" w:rsidRPr="00CF24E4" w:rsidRDefault="00FE1591" w:rsidP="00C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E4">
        <w:rPr>
          <w:rFonts w:ascii="Times New Roman" w:eastAsia="Times New Roman" w:hAnsi="Times New Roman" w:cs="Times New Roman"/>
          <w:sz w:val="24"/>
          <w:szCs w:val="24"/>
        </w:rPr>
        <w:t>в приказ министерства образования от 29.08.2018 г. № 01-21/1596»</w:t>
      </w:r>
    </w:p>
    <w:p w:rsidR="00FE1591" w:rsidRPr="00CF24E4" w:rsidRDefault="00FE1591" w:rsidP="00C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E4">
        <w:rPr>
          <w:rFonts w:ascii="Times New Roman" w:eastAsia="Times New Roman" w:hAnsi="Times New Roman" w:cs="Times New Roman"/>
          <w:sz w:val="24"/>
          <w:szCs w:val="24"/>
        </w:rPr>
        <w:t xml:space="preserve">- Приказа МО Оренбургской области от 28.03.2019 года № 01-21 /727 «Об участии </w:t>
      </w:r>
      <w:proofErr w:type="gramStart"/>
      <w:r w:rsidRPr="00CF24E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FE1591" w:rsidRPr="00CF24E4" w:rsidRDefault="00FE1591" w:rsidP="00C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E4">
        <w:rPr>
          <w:rFonts w:ascii="Times New Roman" w:eastAsia="Times New Roman" w:hAnsi="Times New Roman" w:cs="Times New Roman"/>
          <w:sz w:val="24"/>
          <w:szCs w:val="24"/>
        </w:rPr>
        <w:lastRenderedPageBreak/>
        <w:t>исследования качества образования в апреле 2019 года»</w:t>
      </w:r>
    </w:p>
    <w:p w:rsidR="00FE1591" w:rsidRPr="00CF24E4" w:rsidRDefault="00FE1591" w:rsidP="00C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E4">
        <w:rPr>
          <w:rFonts w:ascii="Times New Roman" w:eastAsia="Times New Roman" w:hAnsi="Times New Roman" w:cs="Times New Roman"/>
          <w:sz w:val="24"/>
          <w:szCs w:val="24"/>
        </w:rPr>
        <w:t xml:space="preserve">-Приказа УО </w:t>
      </w:r>
      <w:proofErr w:type="spellStart"/>
      <w:r w:rsidRPr="00CF24E4">
        <w:rPr>
          <w:rFonts w:ascii="Times New Roman" w:eastAsia="Times New Roman" w:hAnsi="Times New Roman" w:cs="Times New Roman"/>
          <w:sz w:val="24"/>
          <w:szCs w:val="24"/>
        </w:rPr>
        <w:t>Соль-Илецкого</w:t>
      </w:r>
      <w:proofErr w:type="spellEnd"/>
      <w:r w:rsidRPr="00CF24E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28.03.2018 года № 94 «Об участии </w:t>
      </w:r>
      <w:proofErr w:type="gramStart"/>
      <w:r w:rsidRPr="00CF24E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FE1591" w:rsidRPr="00CF24E4" w:rsidRDefault="00FE1591" w:rsidP="00C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24E4">
        <w:rPr>
          <w:rFonts w:ascii="Times New Roman" w:eastAsia="Times New Roman" w:hAnsi="Times New Roman" w:cs="Times New Roman"/>
          <w:sz w:val="24"/>
          <w:szCs w:val="24"/>
        </w:rPr>
        <w:t>исследованиях</w:t>
      </w:r>
      <w:proofErr w:type="gramEnd"/>
      <w:r w:rsidRPr="00CF24E4"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образования в апреле 2019 года»</w:t>
      </w:r>
    </w:p>
    <w:p w:rsidR="00FE1591" w:rsidRPr="00CF24E4" w:rsidRDefault="00FE1591" w:rsidP="00CF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F24E4">
        <w:rPr>
          <w:rFonts w:ascii="Times New Roman" w:hAnsi="Times New Roman" w:cs="Times New Roman"/>
          <w:sz w:val="24"/>
          <w:szCs w:val="24"/>
        </w:rPr>
        <w:t>П</w:t>
      </w:r>
      <w:r w:rsidRPr="00CF24E4">
        <w:rPr>
          <w:rFonts w:ascii="Times New Roman" w:eastAsia="Times New Roman" w:hAnsi="Times New Roman" w:cs="Times New Roman"/>
          <w:sz w:val="24"/>
          <w:szCs w:val="24"/>
        </w:rPr>
        <w:t>риказа МОБУ «</w:t>
      </w:r>
      <w:r w:rsidR="00546F4A">
        <w:rPr>
          <w:rFonts w:ascii="Times New Roman" w:eastAsia="Times New Roman" w:hAnsi="Times New Roman" w:cs="Times New Roman"/>
          <w:sz w:val="24"/>
          <w:szCs w:val="24"/>
        </w:rPr>
        <w:t xml:space="preserve">Перовская </w:t>
      </w:r>
      <w:r w:rsidRPr="00CF24E4">
        <w:rPr>
          <w:rFonts w:ascii="Times New Roman" w:eastAsia="Times New Roman" w:hAnsi="Times New Roman" w:cs="Times New Roman"/>
          <w:sz w:val="24"/>
          <w:szCs w:val="24"/>
        </w:rPr>
        <w:t xml:space="preserve"> СОШ» Соль </w:t>
      </w:r>
      <w:proofErr w:type="gramStart"/>
      <w:r w:rsidRPr="00CF24E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CF24E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F24E4">
        <w:rPr>
          <w:rFonts w:ascii="Times New Roman" w:eastAsia="Times New Roman" w:hAnsi="Times New Roman" w:cs="Times New Roman"/>
          <w:sz w:val="24"/>
          <w:szCs w:val="24"/>
        </w:rPr>
        <w:t>лецкого</w:t>
      </w:r>
      <w:proofErr w:type="spellEnd"/>
      <w:r w:rsidRPr="00CF24E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Оренбургской области «Об участии в исследованиях качества образования в апреле 2019г»</w:t>
      </w:r>
      <w:r w:rsidR="00070F54">
        <w:rPr>
          <w:rFonts w:ascii="Times New Roman" w:hAnsi="Times New Roman" w:cs="Times New Roman"/>
          <w:sz w:val="24"/>
          <w:szCs w:val="24"/>
        </w:rPr>
        <w:t xml:space="preserve"> от 28.03.2019г №23</w:t>
      </w:r>
      <w:r w:rsidRPr="00CF24E4">
        <w:rPr>
          <w:rFonts w:ascii="Times New Roman" w:hAnsi="Times New Roman" w:cs="Times New Roman"/>
          <w:sz w:val="24"/>
          <w:szCs w:val="24"/>
        </w:rPr>
        <w:t xml:space="preserve"> проведены</w:t>
      </w:r>
      <w:r w:rsidRPr="00CF24E4">
        <w:rPr>
          <w:rFonts w:ascii="Times New Roman" w:eastAsia="Times New Roman" w:hAnsi="Times New Roman" w:cs="Times New Roman"/>
          <w:sz w:val="24"/>
          <w:szCs w:val="24"/>
        </w:rPr>
        <w:t xml:space="preserve"> всеросси</w:t>
      </w:r>
      <w:r w:rsidRPr="00CF24E4">
        <w:rPr>
          <w:rFonts w:ascii="Times New Roman" w:hAnsi="Times New Roman" w:cs="Times New Roman"/>
          <w:sz w:val="24"/>
          <w:szCs w:val="24"/>
        </w:rPr>
        <w:t>йские проверочные работы</w:t>
      </w:r>
      <w:r w:rsidRPr="00CF24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CF24E4">
        <w:rPr>
          <w:rFonts w:ascii="Times New Roman" w:hAnsi="Times New Roman" w:cs="Times New Roman"/>
          <w:sz w:val="24"/>
          <w:szCs w:val="24"/>
        </w:rPr>
        <w:t xml:space="preserve"> следующим предметам:</w:t>
      </w:r>
    </w:p>
    <w:p w:rsidR="00FE1591" w:rsidRPr="00CF24E4" w:rsidRDefault="00FE1591" w:rsidP="00CF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 xml:space="preserve"> 4 класс - русский язык, математика</w:t>
      </w:r>
      <w:proofErr w:type="gramStart"/>
      <w:r w:rsidRPr="00CF24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24E4">
        <w:rPr>
          <w:rFonts w:ascii="Times New Roman" w:hAnsi="Times New Roman" w:cs="Times New Roman"/>
          <w:sz w:val="24"/>
          <w:szCs w:val="24"/>
        </w:rPr>
        <w:t xml:space="preserve"> окружающий мир;</w:t>
      </w:r>
    </w:p>
    <w:p w:rsidR="00FE1591" w:rsidRPr="00CF24E4" w:rsidRDefault="00FE1591" w:rsidP="00CF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>5 класс - русский язык, математика, история, биология;</w:t>
      </w:r>
    </w:p>
    <w:p w:rsidR="00FE1591" w:rsidRPr="00CF24E4" w:rsidRDefault="00FE1591" w:rsidP="00CF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>6 класс - русский язык, математика, история, биология, география, обществознание;</w:t>
      </w:r>
    </w:p>
    <w:p w:rsidR="00FE1591" w:rsidRDefault="00FE1591" w:rsidP="00C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24E4">
        <w:rPr>
          <w:rFonts w:ascii="Times New Roman" w:hAnsi="Times New Roman" w:cs="Times New Roman"/>
          <w:sz w:val="24"/>
          <w:szCs w:val="24"/>
        </w:rPr>
        <w:t>7 класс – иностранный язык, русский язык, математика, история, биология, география, обществознание, физика</w:t>
      </w:r>
      <w:r w:rsidRPr="00CF24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46F4A" w:rsidRPr="00CF24E4" w:rsidRDefault="00546F4A" w:rsidP="00C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класс – география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химия, </w:t>
      </w:r>
      <w:r w:rsidR="00CD7E19">
        <w:rPr>
          <w:rFonts w:ascii="Times New Roman" w:eastAsia="Times New Roman" w:hAnsi="Times New Roman" w:cs="Times New Roman"/>
          <w:sz w:val="24"/>
          <w:szCs w:val="24"/>
        </w:rPr>
        <w:t>немецкий язык,</w:t>
      </w:r>
      <w:r>
        <w:rPr>
          <w:rFonts w:ascii="Times New Roman" w:eastAsia="Times New Roman" w:hAnsi="Times New Roman" w:cs="Times New Roman"/>
          <w:sz w:val="24"/>
          <w:szCs w:val="24"/>
        </w:rPr>
        <w:t>физика,история</w:t>
      </w:r>
    </w:p>
    <w:p w:rsidR="00FE1591" w:rsidRPr="00CF24E4" w:rsidRDefault="00FE1591" w:rsidP="00C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>Даты</w:t>
      </w:r>
      <w:r w:rsidRPr="00CF24E4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 w:rsidRPr="00CF24E4">
        <w:rPr>
          <w:rFonts w:ascii="Times New Roman" w:hAnsi="Times New Roman" w:cs="Times New Roman"/>
          <w:sz w:val="24"/>
          <w:szCs w:val="24"/>
        </w:rPr>
        <w:t xml:space="preserve"> со «02</w:t>
      </w:r>
      <w:r w:rsidRPr="00CF24E4">
        <w:rPr>
          <w:rFonts w:ascii="Times New Roman" w:eastAsia="Times New Roman" w:hAnsi="Times New Roman" w:cs="Times New Roman"/>
          <w:sz w:val="24"/>
          <w:szCs w:val="24"/>
        </w:rPr>
        <w:t>» апреля 2019 г.</w:t>
      </w:r>
      <w:r w:rsidRPr="00CF24E4">
        <w:rPr>
          <w:rFonts w:ascii="Times New Roman" w:hAnsi="Times New Roman" w:cs="Times New Roman"/>
          <w:sz w:val="24"/>
          <w:szCs w:val="24"/>
        </w:rPr>
        <w:t xml:space="preserve"> по «26» апреля 2019г.</w:t>
      </w:r>
    </w:p>
    <w:p w:rsidR="00FE1591" w:rsidRPr="00CF24E4" w:rsidRDefault="00FE1591" w:rsidP="00CF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91" w:rsidRPr="00CF24E4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>Результаты всероссийской проверочной работы по русскому языку 4 класс.</w:t>
      </w:r>
    </w:p>
    <w:p w:rsidR="00FE1591" w:rsidRPr="00CF24E4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123"/>
        <w:gridCol w:w="926"/>
        <w:gridCol w:w="1280"/>
        <w:gridCol w:w="926"/>
        <w:gridCol w:w="808"/>
        <w:gridCol w:w="927"/>
        <w:gridCol w:w="808"/>
        <w:gridCol w:w="1375"/>
        <w:gridCol w:w="1398"/>
      </w:tblGrid>
      <w:tr w:rsidR="00FE1591" w:rsidRPr="00CF24E4" w:rsidTr="00FE1591">
        <w:trPr>
          <w:trHeight w:val="322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8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FE1591" w:rsidRPr="00CF24E4" w:rsidTr="00FE1591">
        <w:trPr>
          <w:trHeight w:val="489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591" w:rsidRPr="00CF24E4" w:rsidTr="00FE1591">
        <w:trPr>
          <w:trHeight w:val="70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546F4A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546F4A" w:rsidP="00546F4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292325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292325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292325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0 %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292325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  <w:r w:rsidR="00FE1591"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FE1591" w:rsidRPr="00CF24E4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91" w:rsidRPr="00CF24E4" w:rsidRDefault="00292325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выполнили на «отлично» -0,  «хорошо» -  5, «удовлетворительно» - 1</w:t>
      </w:r>
      <w:r w:rsidR="00FE1591" w:rsidRPr="00CF24E4">
        <w:rPr>
          <w:rFonts w:ascii="Times New Roman" w:hAnsi="Times New Roman" w:cs="Times New Roman"/>
          <w:sz w:val="24"/>
          <w:szCs w:val="24"/>
        </w:rPr>
        <w:t xml:space="preserve">  , «неудовлетворительно» -   0  . Успеваемость составила   100%, качество знаний</w:t>
      </w:r>
      <w:r>
        <w:rPr>
          <w:rFonts w:ascii="Times New Roman" w:hAnsi="Times New Roman" w:cs="Times New Roman"/>
          <w:sz w:val="24"/>
          <w:szCs w:val="24"/>
        </w:rPr>
        <w:t>83</w:t>
      </w:r>
      <w:r w:rsidR="00FE1591" w:rsidRPr="00CF24E4">
        <w:rPr>
          <w:rFonts w:ascii="Times New Roman" w:hAnsi="Times New Roman" w:cs="Times New Roman"/>
          <w:sz w:val="24"/>
          <w:szCs w:val="24"/>
        </w:rPr>
        <w:t>%.</w:t>
      </w:r>
    </w:p>
    <w:p w:rsidR="00FE1591" w:rsidRPr="00CF24E4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>Таким образом, по результатам ВПР подтвердили отметки по предмету</w:t>
      </w:r>
      <w:r w:rsidR="00292325">
        <w:rPr>
          <w:rFonts w:ascii="Times New Roman" w:hAnsi="Times New Roman" w:cs="Times New Roman"/>
          <w:sz w:val="24"/>
          <w:szCs w:val="24"/>
        </w:rPr>
        <w:t xml:space="preserve"> 6 </w:t>
      </w:r>
      <w:proofErr w:type="gramStart"/>
      <w:r w:rsidR="002923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92325">
        <w:rPr>
          <w:rFonts w:ascii="Times New Roman" w:hAnsi="Times New Roman" w:cs="Times New Roman"/>
          <w:sz w:val="24"/>
          <w:szCs w:val="24"/>
        </w:rPr>
        <w:t>, что составило 100</w:t>
      </w:r>
      <w:r w:rsidRPr="00CF24E4">
        <w:rPr>
          <w:rFonts w:ascii="Times New Roman" w:hAnsi="Times New Roman" w:cs="Times New Roman"/>
          <w:sz w:val="24"/>
          <w:szCs w:val="24"/>
        </w:rPr>
        <w:t xml:space="preserve">%, понизили –0%, повысили </w:t>
      </w:r>
      <w:r w:rsidR="00292325">
        <w:rPr>
          <w:rFonts w:ascii="Times New Roman" w:hAnsi="Times New Roman" w:cs="Times New Roman"/>
          <w:sz w:val="24"/>
          <w:szCs w:val="24"/>
        </w:rPr>
        <w:t xml:space="preserve">- </w:t>
      </w:r>
      <w:r w:rsidRPr="00CF24E4">
        <w:rPr>
          <w:rFonts w:ascii="Times New Roman" w:hAnsi="Times New Roman" w:cs="Times New Roman"/>
          <w:sz w:val="24"/>
          <w:szCs w:val="24"/>
        </w:rPr>
        <w:t>0%.</w:t>
      </w:r>
    </w:p>
    <w:p w:rsidR="00FE1591" w:rsidRPr="00CF24E4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91" w:rsidRPr="00CF24E4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>Результаты всероссийской проверочной работы по математике 4 класс.</w:t>
      </w:r>
    </w:p>
    <w:p w:rsidR="00FE1591" w:rsidRPr="00CF24E4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561"/>
        <w:gridCol w:w="923"/>
        <w:gridCol w:w="1233"/>
        <w:gridCol w:w="772"/>
        <w:gridCol w:w="737"/>
        <w:gridCol w:w="857"/>
        <w:gridCol w:w="738"/>
        <w:gridCol w:w="1375"/>
        <w:gridCol w:w="1375"/>
      </w:tblGrid>
      <w:tr w:rsidR="00FE1591" w:rsidRPr="00CF24E4" w:rsidTr="00FE1591">
        <w:trPr>
          <w:trHeight w:val="322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FE1591" w:rsidRPr="00CF24E4" w:rsidTr="00FE1591">
        <w:trPr>
          <w:trHeight w:val="489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591" w:rsidRPr="00CF24E4" w:rsidTr="00FE1591">
        <w:trPr>
          <w:trHeight w:val="70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292325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292325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504AF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504AF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504AF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0 %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504AF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 w:rsidR="00FE1591"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FE1591" w:rsidRPr="00CF24E4" w:rsidRDefault="00A504AF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выполнили на «отлично» -1</w:t>
      </w:r>
      <w:r w:rsidR="00FE1591" w:rsidRPr="00CF24E4">
        <w:rPr>
          <w:rFonts w:ascii="Times New Roman" w:hAnsi="Times New Roman" w:cs="Times New Roman"/>
          <w:sz w:val="24"/>
          <w:szCs w:val="24"/>
        </w:rPr>
        <w:t xml:space="preserve">,  «хорошо» -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E1591" w:rsidRPr="00CF24E4">
        <w:rPr>
          <w:rFonts w:ascii="Times New Roman" w:hAnsi="Times New Roman" w:cs="Times New Roman"/>
          <w:sz w:val="24"/>
          <w:szCs w:val="24"/>
        </w:rPr>
        <w:t xml:space="preserve">, «удовлетворительно» 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1591" w:rsidRPr="00CF24E4">
        <w:rPr>
          <w:rFonts w:ascii="Times New Roman" w:hAnsi="Times New Roman" w:cs="Times New Roman"/>
          <w:sz w:val="24"/>
          <w:szCs w:val="24"/>
        </w:rPr>
        <w:t xml:space="preserve"> , «неудовлетворительно» -   0  . Успеваемость составила   100%, качество знаний</w:t>
      </w:r>
      <w:r>
        <w:rPr>
          <w:rFonts w:ascii="Times New Roman" w:hAnsi="Times New Roman" w:cs="Times New Roman"/>
          <w:sz w:val="24"/>
          <w:szCs w:val="24"/>
        </w:rPr>
        <w:t>67</w:t>
      </w:r>
      <w:r w:rsidR="00FE1591" w:rsidRPr="00CF24E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E1591" w:rsidRPr="00CF24E4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ab/>
        <w:t xml:space="preserve">Таким образом, по результатам ВПР подтвердили отметки по предмету </w:t>
      </w:r>
      <w:r w:rsidR="00A504AF">
        <w:rPr>
          <w:rFonts w:ascii="Times New Roman" w:hAnsi="Times New Roman" w:cs="Times New Roman"/>
          <w:sz w:val="24"/>
          <w:szCs w:val="24"/>
        </w:rPr>
        <w:t>6обучающихся, что составило 100</w:t>
      </w:r>
      <w:r w:rsidRPr="00CF24E4">
        <w:rPr>
          <w:rFonts w:ascii="Times New Roman" w:hAnsi="Times New Roman" w:cs="Times New Roman"/>
          <w:sz w:val="24"/>
          <w:szCs w:val="24"/>
        </w:rPr>
        <w:t xml:space="preserve">%, понизили –0%, повысили </w:t>
      </w:r>
      <w:r w:rsidR="00A504AF">
        <w:rPr>
          <w:rFonts w:ascii="Times New Roman" w:hAnsi="Times New Roman" w:cs="Times New Roman"/>
          <w:sz w:val="24"/>
          <w:szCs w:val="24"/>
        </w:rPr>
        <w:t>-  0</w:t>
      </w:r>
      <w:r w:rsidRPr="00CF24E4">
        <w:rPr>
          <w:rFonts w:ascii="Times New Roman" w:hAnsi="Times New Roman" w:cs="Times New Roman"/>
          <w:sz w:val="24"/>
          <w:szCs w:val="24"/>
        </w:rPr>
        <w:t>%.</w:t>
      </w:r>
    </w:p>
    <w:p w:rsidR="00FE1591" w:rsidRPr="00CF24E4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>Результаты всероссийской проверочной работы по окружающему миру.</w:t>
      </w:r>
    </w:p>
    <w:p w:rsidR="00FE1591" w:rsidRPr="00CF24E4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666"/>
        <w:gridCol w:w="923"/>
        <w:gridCol w:w="1233"/>
        <w:gridCol w:w="719"/>
        <w:gridCol w:w="719"/>
        <w:gridCol w:w="840"/>
        <w:gridCol w:w="721"/>
        <w:gridCol w:w="1375"/>
        <w:gridCol w:w="1375"/>
      </w:tblGrid>
      <w:tr w:rsidR="00FE1591" w:rsidRPr="00CF24E4" w:rsidTr="00FE1591">
        <w:trPr>
          <w:trHeight w:val="322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FE1591" w:rsidRPr="00CF24E4" w:rsidRDefault="00025EA9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FE1591" w:rsidRPr="00CF24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FE1591" w:rsidRPr="00CF24E4" w:rsidTr="00FE1591">
        <w:trPr>
          <w:trHeight w:val="489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591" w:rsidRPr="00CF24E4" w:rsidTr="00FE1591">
        <w:trPr>
          <w:trHeight w:val="70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504AF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504AF" w:rsidP="00A504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504AF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504AF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0 %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504AF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E1591"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</w:tbl>
    <w:p w:rsidR="00FE1591" w:rsidRPr="00CF24E4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lastRenderedPageBreak/>
        <w:t xml:space="preserve">Работу выполнили на «отлично» -2,  «хорошо» -  </w:t>
      </w:r>
      <w:r w:rsidR="00A504AF">
        <w:rPr>
          <w:rFonts w:ascii="Times New Roman" w:hAnsi="Times New Roman" w:cs="Times New Roman"/>
          <w:sz w:val="24"/>
          <w:szCs w:val="24"/>
        </w:rPr>
        <w:t>4</w:t>
      </w:r>
      <w:r w:rsidRPr="00CF24E4">
        <w:rPr>
          <w:rFonts w:ascii="Times New Roman" w:hAnsi="Times New Roman" w:cs="Times New Roman"/>
          <w:sz w:val="24"/>
          <w:szCs w:val="24"/>
        </w:rPr>
        <w:t>, «удовлетворительно» -</w:t>
      </w:r>
      <w:r w:rsidR="00A504AF">
        <w:rPr>
          <w:rFonts w:ascii="Times New Roman" w:hAnsi="Times New Roman" w:cs="Times New Roman"/>
          <w:sz w:val="24"/>
          <w:szCs w:val="24"/>
        </w:rPr>
        <w:t>0</w:t>
      </w:r>
      <w:r w:rsidRPr="00CF24E4">
        <w:rPr>
          <w:rFonts w:ascii="Times New Roman" w:hAnsi="Times New Roman" w:cs="Times New Roman"/>
          <w:sz w:val="24"/>
          <w:szCs w:val="24"/>
        </w:rPr>
        <w:t xml:space="preserve"> , «неудовлетворительно» -   0  . Успеваемость сос</w:t>
      </w:r>
      <w:r w:rsidR="00A504AF">
        <w:rPr>
          <w:rFonts w:ascii="Times New Roman" w:hAnsi="Times New Roman" w:cs="Times New Roman"/>
          <w:sz w:val="24"/>
          <w:szCs w:val="24"/>
        </w:rPr>
        <w:t>тавила   100%, качество знаний 10</w:t>
      </w:r>
      <w:r w:rsidRPr="00CF24E4">
        <w:rPr>
          <w:rFonts w:ascii="Times New Roman" w:hAnsi="Times New Roman" w:cs="Times New Roman"/>
          <w:sz w:val="24"/>
          <w:szCs w:val="24"/>
        </w:rPr>
        <w:t>0 %.</w:t>
      </w:r>
    </w:p>
    <w:p w:rsidR="00FE1591" w:rsidRPr="00CF24E4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 xml:space="preserve">Таким образом, по результатам ВПР подтвердили отметки по предмету </w:t>
      </w:r>
      <w:r w:rsidR="00A504AF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="00A504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504AF">
        <w:rPr>
          <w:rFonts w:ascii="Times New Roman" w:hAnsi="Times New Roman" w:cs="Times New Roman"/>
          <w:sz w:val="24"/>
          <w:szCs w:val="24"/>
        </w:rPr>
        <w:t>, что составило 83</w:t>
      </w:r>
      <w:r w:rsidRPr="00CF24E4">
        <w:rPr>
          <w:rFonts w:ascii="Times New Roman" w:hAnsi="Times New Roman" w:cs="Times New Roman"/>
          <w:sz w:val="24"/>
          <w:szCs w:val="24"/>
        </w:rPr>
        <w:t>%, понизил –</w:t>
      </w:r>
      <w:r w:rsidR="00A504AF">
        <w:rPr>
          <w:rFonts w:ascii="Times New Roman" w:hAnsi="Times New Roman" w:cs="Times New Roman"/>
          <w:sz w:val="24"/>
          <w:szCs w:val="24"/>
        </w:rPr>
        <w:t xml:space="preserve"> 0</w:t>
      </w:r>
      <w:r w:rsidRPr="00CF24E4">
        <w:rPr>
          <w:rFonts w:ascii="Times New Roman" w:hAnsi="Times New Roman" w:cs="Times New Roman"/>
          <w:sz w:val="24"/>
          <w:szCs w:val="24"/>
        </w:rPr>
        <w:t xml:space="preserve">%., повысил 1 обучающийся - </w:t>
      </w:r>
      <w:r w:rsidR="00A504AF">
        <w:rPr>
          <w:rFonts w:ascii="Times New Roman" w:hAnsi="Times New Roman" w:cs="Times New Roman"/>
          <w:sz w:val="24"/>
          <w:szCs w:val="24"/>
        </w:rPr>
        <w:t>1</w:t>
      </w:r>
      <w:r w:rsidRPr="00CF24E4">
        <w:rPr>
          <w:rFonts w:ascii="Times New Roman" w:hAnsi="Times New Roman" w:cs="Times New Roman"/>
          <w:sz w:val="24"/>
          <w:szCs w:val="24"/>
        </w:rPr>
        <w:t>7%.</w:t>
      </w:r>
    </w:p>
    <w:p w:rsidR="00FE1591" w:rsidRPr="00CF24E4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>Результаты всероссийской проверочной работы по русскому языку 5 класс.</w:t>
      </w:r>
    </w:p>
    <w:p w:rsidR="00FE1591" w:rsidRPr="00CF24E4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123"/>
        <w:gridCol w:w="971"/>
        <w:gridCol w:w="1233"/>
        <w:gridCol w:w="840"/>
        <w:gridCol w:w="840"/>
        <w:gridCol w:w="972"/>
        <w:gridCol w:w="842"/>
        <w:gridCol w:w="1375"/>
        <w:gridCol w:w="1375"/>
      </w:tblGrid>
      <w:tr w:rsidR="00FE1591" w:rsidRPr="00CF24E4" w:rsidTr="00FE1591">
        <w:trPr>
          <w:trHeight w:val="32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FE1591" w:rsidRPr="00CF24E4" w:rsidTr="00FE1591">
        <w:trPr>
          <w:trHeight w:val="48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591" w:rsidRPr="00CF24E4" w:rsidTr="00FE1591">
        <w:trPr>
          <w:trHeight w:val="70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AC48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E1591"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FE1591"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FE1591" w:rsidRPr="00CF24E4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91" w:rsidRPr="00CF24E4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 xml:space="preserve">Успеваемость составила   </w:t>
      </w:r>
      <w:r w:rsidR="00AC48FE">
        <w:rPr>
          <w:rFonts w:ascii="Times New Roman" w:hAnsi="Times New Roman" w:cs="Times New Roman"/>
          <w:sz w:val="24"/>
          <w:szCs w:val="24"/>
        </w:rPr>
        <w:t>100</w:t>
      </w:r>
      <w:r w:rsidRPr="00CF24E4">
        <w:rPr>
          <w:rFonts w:ascii="Times New Roman" w:hAnsi="Times New Roman" w:cs="Times New Roman"/>
          <w:sz w:val="24"/>
          <w:szCs w:val="24"/>
        </w:rPr>
        <w:t xml:space="preserve">%, качество знаний </w:t>
      </w:r>
      <w:r w:rsidR="00AC48FE">
        <w:rPr>
          <w:rFonts w:ascii="Times New Roman" w:hAnsi="Times New Roman" w:cs="Times New Roman"/>
          <w:sz w:val="24"/>
          <w:szCs w:val="24"/>
        </w:rPr>
        <w:t>50</w:t>
      </w:r>
      <w:r w:rsidRPr="00CF24E4">
        <w:rPr>
          <w:rFonts w:ascii="Times New Roman" w:hAnsi="Times New Roman" w:cs="Times New Roman"/>
          <w:sz w:val="24"/>
          <w:szCs w:val="24"/>
        </w:rPr>
        <w:t>%.</w:t>
      </w:r>
    </w:p>
    <w:p w:rsidR="00FE1591" w:rsidRPr="00CF24E4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 xml:space="preserve">Таким образом, по результатам ВПР подтвердили отметки по предмету </w:t>
      </w:r>
      <w:r w:rsidR="00AC48FE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="00AC48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C48FE">
        <w:rPr>
          <w:rFonts w:ascii="Times New Roman" w:hAnsi="Times New Roman" w:cs="Times New Roman"/>
          <w:sz w:val="24"/>
          <w:szCs w:val="24"/>
        </w:rPr>
        <w:t xml:space="preserve">, что составило 100%. </w:t>
      </w:r>
    </w:p>
    <w:p w:rsidR="00FE1591" w:rsidRPr="00CF24E4" w:rsidRDefault="00FE1591" w:rsidP="00FE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E4">
        <w:rPr>
          <w:rFonts w:ascii="Times New Roman" w:eastAsia="Times New Roman" w:hAnsi="Times New Roman" w:cs="Times New Roman"/>
          <w:sz w:val="24"/>
          <w:szCs w:val="24"/>
        </w:rPr>
        <w:t>Результаты всероссийской проверочной работы по истории</w:t>
      </w:r>
      <w:r w:rsidRPr="00CF24E4">
        <w:rPr>
          <w:rFonts w:ascii="Times New Roman" w:hAnsi="Times New Roman" w:cs="Times New Roman"/>
          <w:sz w:val="24"/>
          <w:szCs w:val="24"/>
        </w:rPr>
        <w:t xml:space="preserve"> 5 класс</w:t>
      </w:r>
      <w:r w:rsidRPr="00CF24E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Look w:val="04A0"/>
      </w:tblPr>
      <w:tblGrid>
        <w:gridCol w:w="1195"/>
        <w:gridCol w:w="1111"/>
        <w:gridCol w:w="1233"/>
        <w:gridCol w:w="554"/>
        <w:gridCol w:w="820"/>
        <w:gridCol w:w="821"/>
        <w:gridCol w:w="1087"/>
        <w:gridCol w:w="1375"/>
        <w:gridCol w:w="1375"/>
      </w:tblGrid>
      <w:tr w:rsidR="00FE1591" w:rsidRPr="00CF24E4" w:rsidTr="00FE1591">
        <w:trPr>
          <w:trHeight w:val="322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4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4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CF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CF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F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CF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9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CF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F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CF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FE1591" w:rsidRPr="00CF24E4" w:rsidTr="00FE1591">
        <w:trPr>
          <w:trHeight w:val="489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591" w:rsidRPr="00CF24E4" w:rsidTr="00FE1591">
        <w:trPr>
          <w:trHeight w:val="70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E4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E4">
              <w:rPr>
                <w:rFonts w:ascii="Times New Roman" w:eastAsia="Times New Roman" w:hAnsi="Times New Roman" w:cs="Times New Roman"/>
                <w:sz w:val="24"/>
                <w:szCs w:val="24"/>
              </w:rPr>
              <w:t>(история)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AC48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AC48FE" w:rsidRDefault="00AC48FE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AC48FE" w:rsidRDefault="00AC48FE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AC48FE" w:rsidRDefault="00AC48FE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FE1591" w:rsidP="00FE1591">
            <w:pPr>
              <w:pStyle w:val="ad"/>
              <w:spacing w:before="0" w:beforeAutospacing="0" w:after="0" w:afterAutospacing="0"/>
            </w:pPr>
            <w:r w:rsidRPr="00CF24E4">
              <w:t>0 %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FE1591" w:rsidP="00FE1591">
            <w:pPr>
              <w:pStyle w:val="ad"/>
              <w:spacing w:before="0" w:beforeAutospacing="0" w:after="0" w:afterAutospacing="0"/>
            </w:pPr>
            <w:r w:rsidRPr="00CF24E4">
              <w:t>5</w:t>
            </w:r>
            <w:r w:rsidR="00AC48FE">
              <w:t>0</w:t>
            </w:r>
            <w:r w:rsidRPr="00CF24E4">
              <w:t>%</w:t>
            </w:r>
          </w:p>
        </w:tc>
      </w:tr>
    </w:tbl>
    <w:p w:rsidR="00FE1591" w:rsidRPr="00CF24E4" w:rsidRDefault="00FE1591" w:rsidP="00FE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591" w:rsidRPr="00CF24E4" w:rsidRDefault="00AC48FE" w:rsidP="00FE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Работу выполнили на «отлично» -1</w:t>
      </w:r>
      <w:r w:rsidR="00FE1591" w:rsidRPr="00CF24E4">
        <w:rPr>
          <w:rFonts w:ascii="Times New Roman" w:eastAsia="Times New Roman" w:hAnsi="Times New Roman" w:cs="Times New Roman"/>
          <w:sz w:val="24"/>
          <w:szCs w:val="24"/>
        </w:rPr>
        <w:t xml:space="preserve">,  «хорошо» -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E1591" w:rsidRPr="00CF24E4">
        <w:rPr>
          <w:rFonts w:ascii="Times New Roman" w:eastAsia="Times New Roman" w:hAnsi="Times New Roman" w:cs="Times New Roman"/>
          <w:sz w:val="24"/>
          <w:szCs w:val="24"/>
        </w:rPr>
        <w:t xml:space="preserve">, «удовлетворительно» -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E1591" w:rsidRPr="00CF24E4">
        <w:rPr>
          <w:rFonts w:ascii="Times New Roman" w:eastAsia="Times New Roman" w:hAnsi="Times New Roman" w:cs="Times New Roman"/>
          <w:sz w:val="24"/>
          <w:szCs w:val="24"/>
        </w:rPr>
        <w:t xml:space="preserve">  , «неудовлетворительно» - 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FE1591" w:rsidRPr="00CF24E4">
        <w:rPr>
          <w:rFonts w:ascii="Times New Roman" w:eastAsia="Times New Roman" w:hAnsi="Times New Roman" w:cs="Times New Roman"/>
          <w:sz w:val="24"/>
          <w:szCs w:val="24"/>
        </w:rPr>
        <w:t xml:space="preserve">  . Успеваемость составила  </w:t>
      </w:r>
      <w:r>
        <w:rPr>
          <w:rFonts w:ascii="Times New Roman" w:eastAsia="Times New Roman" w:hAnsi="Times New Roman" w:cs="Times New Roman"/>
          <w:sz w:val="24"/>
          <w:szCs w:val="24"/>
        </w:rPr>
        <w:t>100%, качество знаний 50</w:t>
      </w:r>
      <w:r w:rsidR="00FE1591" w:rsidRPr="00CF24E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E1591" w:rsidRPr="00CF24E4" w:rsidRDefault="00FE1591" w:rsidP="00FE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E4">
        <w:rPr>
          <w:rFonts w:ascii="Times New Roman" w:eastAsia="Times New Roman" w:hAnsi="Times New Roman" w:cs="Times New Roman"/>
          <w:sz w:val="24"/>
          <w:szCs w:val="24"/>
        </w:rPr>
        <w:t>Таким образом, по результатам ВПР подтвердили отметки по предм</w:t>
      </w:r>
      <w:r w:rsidR="00AC48FE">
        <w:rPr>
          <w:rFonts w:ascii="Times New Roman" w:eastAsia="Times New Roman" w:hAnsi="Times New Roman" w:cs="Times New Roman"/>
          <w:sz w:val="24"/>
          <w:szCs w:val="24"/>
        </w:rPr>
        <w:t xml:space="preserve">ету 6 </w:t>
      </w:r>
      <w:proofErr w:type="gramStart"/>
      <w:r w:rsidR="00AC48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C48FE">
        <w:rPr>
          <w:rFonts w:ascii="Times New Roman" w:eastAsia="Times New Roman" w:hAnsi="Times New Roman" w:cs="Times New Roman"/>
          <w:sz w:val="24"/>
          <w:szCs w:val="24"/>
        </w:rPr>
        <w:t>, что составило 100%.</w:t>
      </w:r>
    </w:p>
    <w:p w:rsidR="00FE1591" w:rsidRPr="00CF24E4" w:rsidRDefault="00FE1591" w:rsidP="00FE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591" w:rsidRPr="00CF24E4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>Результаты всероссийской проверочной работы по математике 5 класс.</w:t>
      </w:r>
    </w:p>
    <w:p w:rsidR="00FE1591" w:rsidRPr="00CF24E4" w:rsidRDefault="00FE1591" w:rsidP="0002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561"/>
        <w:gridCol w:w="923"/>
        <w:gridCol w:w="1233"/>
        <w:gridCol w:w="772"/>
        <w:gridCol w:w="737"/>
        <w:gridCol w:w="857"/>
        <w:gridCol w:w="738"/>
        <w:gridCol w:w="1375"/>
        <w:gridCol w:w="1375"/>
      </w:tblGrid>
      <w:tr w:rsidR="00FE1591" w:rsidRPr="00CF24E4" w:rsidTr="00FE1591">
        <w:trPr>
          <w:trHeight w:val="322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FE1591" w:rsidRPr="00CF24E4" w:rsidTr="00FE1591">
        <w:trPr>
          <w:trHeight w:val="489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591" w:rsidRPr="00CF24E4" w:rsidTr="00FE1591">
        <w:trPr>
          <w:trHeight w:val="70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025E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025E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025E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</w:tbl>
    <w:p w:rsidR="00FE1591" w:rsidRPr="00CF24E4" w:rsidRDefault="00FE1591" w:rsidP="0002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91" w:rsidRPr="00CF24E4" w:rsidRDefault="00FE1591" w:rsidP="0002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 xml:space="preserve">Работу выполнили на «отлично» и «хорошо» -  </w:t>
      </w:r>
      <w:r w:rsidR="00AC48FE">
        <w:rPr>
          <w:rFonts w:ascii="Times New Roman" w:hAnsi="Times New Roman" w:cs="Times New Roman"/>
          <w:sz w:val="24"/>
          <w:szCs w:val="24"/>
        </w:rPr>
        <w:t>3</w:t>
      </w:r>
      <w:r w:rsidRPr="00CF24E4">
        <w:rPr>
          <w:rFonts w:ascii="Times New Roman" w:hAnsi="Times New Roman" w:cs="Times New Roman"/>
          <w:sz w:val="24"/>
          <w:szCs w:val="24"/>
        </w:rPr>
        <w:t xml:space="preserve">, «удовлетворительно» - 3  , «неудовлетворительно» -   </w:t>
      </w:r>
      <w:r w:rsidR="00AC48FE">
        <w:rPr>
          <w:rFonts w:ascii="Times New Roman" w:hAnsi="Times New Roman" w:cs="Times New Roman"/>
          <w:sz w:val="24"/>
          <w:szCs w:val="24"/>
        </w:rPr>
        <w:t>0</w:t>
      </w:r>
      <w:r w:rsidRPr="00CF24E4">
        <w:rPr>
          <w:rFonts w:ascii="Times New Roman" w:hAnsi="Times New Roman" w:cs="Times New Roman"/>
          <w:sz w:val="24"/>
          <w:szCs w:val="24"/>
        </w:rPr>
        <w:t xml:space="preserve">.  Успеваемость составила   </w:t>
      </w:r>
      <w:r w:rsidR="00AC48FE">
        <w:rPr>
          <w:rFonts w:ascii="Times New Roman" w:hAnsi="Times New Roman" w:cs="Times New Roman"/>
          <w:sz w:val="24"/>
          <w:szCs w:val="24"/>
        </w:rPr>
        <w:t>100%,</w:t>
      </w:r>
      <w:r w:rsidRPr="00CF24E4">
        <w:rPr>
          <w:rFonts w:ascii="Times New Roman" w:hAnsi="Times New Roman" w:cs="Times New Roman"/>
          <w:sz w:val="24"/>
          <w:szCs w:val="24"/>
        </w:rPr>
        <w:t xml:space="preserve"> качество знаний </w:t>
      </w:r>
      <w:r w:rsidR="00AC48FE">
        <w:rPr>
          <w:rFonts w:ascii="Times New Roman" w:hAnsi="Times New Roman" w:cs="Times New Roman"/>
          <w:sz w:val="24"/>
          <w:szCs w:val="24"/>
        </w:rPr>
        <w:t>50</w:t>
      </w:r>
      <w:r w:rsidRPr="00CF24E4">
        <w:rPr>
          <w:rFonts w:ascii="Times New Roman" w:hAnsi="Times New Roman" w:cs="Times New Roman"/>
          <w:sz w:val="24"/>
          <w:szCs w:val="24"/>
        </w:rPr>
        <w:t>%.</w:t>
      </w:r>
    </w:p>
    <w:p w:rsidR="00FE1591" w:rsidRPr="00CF24E4" w:rsidRDefault="00FE1591" w:rsidP="0002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 xml:space="preserve">     Таким образом, по результатам ВПР подтвердили отметки по предмету </w:t>
      </w:r>
      <w:r w:rsidR="00AC48FE">
        <w:rPr>
          <w:rFonts w:ascii="Times New Roman" w:hAnsi="Times New Roman" w:cs="Times New Roman"/>
          <w:sz w:val="24"/>
          <w:szCs w:val="24"/>
        </w:rPr>
        <w:t>5обучающихся, что составило 83</w:t>
      </w:r>
      <w:r w:rsidRPr="00CF24E4">
        <w:rPr>
          <w:rFonts w:ascii="Times New Roman" w:hAnsi="Times New Roman" w:cs="Times New Roman"/>
          <w:sz w:val="24"/>
          <w:szCs w:val="24"/>
        </w:rPr>
        <w:t xml:space="preserve">%, повысили </w:t>
      </w:r>
      <w:r w:rsidR="00AC48FE">
        <w:rPr>
          <w:rFonts w:ascii="Times New Roman" w:hAnsi="Times New Roman" w:cs="Times New Roman"/>
          <w:sz w:val="24"/>
          <w:szCs w:val="24"/>
        </w:rPr>
        <w:t>1обучающий</w:t>
      </w:r>
      <w:r w:rsidRPr="00CF24E4">
        <w:rPr>
          <w:rFonts w:ascii="Times New Roman" w:hAnsi="Times New Roman" w:cs="Times New Roman"/>
          <w:sz w:val="24"/>
          <w:szCs w:val="24"/>
        </w:rPr>
        <w:t xml:space="preserve">ся - </w:t>
      </w:r>
      <w:r w:rsidR="00AC48FE">
        <w:rPr>
          <w:rFonts w:ascii="Times New Roman" w:hAnsi="Times New Roman" w:cs="Times New Roman"/>
          <w:sz w:val="24"/>
          <w:szCs w:val="24"/>
        </w:rPr>
        <w:t>17</w:t>
      </w:r>
      <w:r w:rsidRPr="00CF24E4">
        <w:rPr>
          <w:rFonts w:ascii="Times New Roman" w:hAnsi="Times New Roman" w:cs="Times New Roman"/>
          <w:sz w:val="24"/>
          <w:szCs w:val="24"/>
        </w:rPr>
        <w:t>%.</w:t>
      </w:r>
    </w:p>
    <w:p w:rsidR="00FE1591" w:rsidRPr="00CF24E4" w:rsidRDefault="00FE1591" w:rsidP="0002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>Результаты всероссийской проверочной работы по биологии 5 класс.</w:t>
      </w:r>
    </w:p>
    <w:tbl>
      <w:tblPr>
        <w:tblpPr w:leftFromText="180" w:rightFromText="180" w:vertAnchor="text" w:horzAnchor="margin" w:tblpXSpec="center" w:tblpY="177"/>
        <w:tblW w:w="5000" w:type="pct"/>
        <w:tblLook w:val="04A0"/>
      </w:tblPr>
      <w:tblGrid>
        <w:gridCol w:w="1324"/>
        <w:gridCol w:w="923"/>
        <w:gridCol w:w="1233"/>
        <w:gridCol w:w="956"/>
        <w:gridCol w:w="760"/>
        <w:gridCol w:w="880"/>
        <w:gridCol w:w="532"/>
        <w:gridCol w:w="1375"/>
        <w:gridCol w:w="1588"/>
      </w:tblGrid>
      <w:tr w:rsidR="00FE1591" w:rsidRPr="00CF24E4" w:rsidTr="00FE1591">
        <w:trPr>
          <w:trHeight w:val="322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02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FE1591" w:rsidRPr="00CF24E4" w:rsidTr="00FE1591">
        <w:trPr>
          <w:trHeight w:val="489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591" w:rsidRPr="00CF24E4" w:rsidTr="00FE1591">
        <w:trPr>
          <w:trHeight w:val="70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</w:t>
            </w:r>
          </w:p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AC48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E1591"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AC48FE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 w:rsidR="00FE1591"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FE1591" w:rsidRPr="00CF24E4" w:rsidRDefault="00FE1591" w:rsidP="00FE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 xml:space="preserve">Успеваемость составила </w:t>
      </w:r>
      <w:r w:rsidR="00AC48FE">
        <w:rPr>
          <w:rFonts w:ascii="Times New Roman" w:hAnsi="Times New Roman" w:cs="Times New Roman"/>
          <w:sz w:val="24"/>
          <w:szCs w:val="24"/>
        </w:rPr>
        <w:t>100</w:t>
      </w:r>
      <w:r w:rsidRPr="00CF24E4">
        <w:rPr>
          <w:rFonts w:ascii="Times New Roman" w:hAnsi="Times New Roman" w:cs="Times New Roman"/>
          <w:sz w:val="24"/>
          <w:szCs w:val="24"/>
        </w:rPr>
        <w:t xml:space="preserve"> %, качество </w:t>
      </w:r>
      <w:r w:rsidR="00AC48FE">
        <w:rPr>
          <w:rFonts w:ascii="Times New Roman" w:hAnsi="Times New Roman" w:cs="Times New Roman"/>
          <w:sz w:val="24"/>
          <w:szCs w:val="24"/>
        </w:rPr>
        <w:t>67</w:t>
      </w:r>
      <w:r w:rsidRPr="00CF24E4">
        <w:rPr>
          <w:rFonts w:ascii="Times New Roman" w:hAnsi="Times New Roman" w:cs="Times New Roman"/>
          <w:sz w:val="24"/>
          <w:szCs w:val="24"/>
        </w:rPr>
        <w:t>%.</w:t>
      </w:r>
    </w:p>
    <w:p w:rsidR="00FE1591" w:rsidRPr="00CF24E4" w:rsidRDefault="00FE1591" w:rsidP="00FE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 xml:space="preserve">Таким образом, по результатам ВПР подтвердили отметки по предмету </w:t>
      </w:r>
      <w:r w:rsidR="00AC48FE">
        <w:rPr>
          <w:rFonts w:ascii="Times New Roman" w:hAnsi="Times New Roman" w:cs="Times New Roman"/>
          <w:sz w:val="24"/>
          <w:szCs w:val="24"/>
        </w:rPr>
        <w:t>6</w:t>
      </w:r>
      <w:r w:rsidRPr="00CF24E4">
        <w:rPr>
          <w:rFonts w:ascii="Times New Roman" w:hAnsi="Times New Roman" w:cs="Times New Roman"/>
          <w:sz w:val="24"/>
          <w:szCs w:val="24"/>
        </w:rPr>
        <w:t xml:space="preserve">обучающийся, что составило </w:t>
      </w:r>
      <w:r w:rsidR="00AC48FE">
        <w:rPr>
          <w:rFonts w:ascii="Times New Roman" w:hAnsi="Times New Roman" w:cs="Times New Roman"/>
          <w:sz w:val="24"/>
          <w:szCs w:val="24"/>
        </w:rPr>
        <w:t>100%.</w:t>
      </w:r>
    </w:p>
    <w:p w:rsidR="00FE1591" w:rsidRPr="00CF24E4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4">
        <w:rPr>
          <w:rFonts w:ascii="Times New Roman" w:hAnsi="Times New Roman" w:cs="Times New Roman"/>
          <w:sz w:val="24"/>
          <w:szCs w:val="24"/>
        </w:rPr>
        <w:t xml:space="preserve">               Результаты всероссийской проверочной работы по русскому языку 6 класс.</w:t>
      </w:r>
    </w:p>
    <w:tbl>
      <w:tblPr>
        <w:tblW w:w="5000" w:type="pct"/>
        <w:tblLook w:val="04A0"/>
      </w:tblPr>
      <w:tblGrid>
        <w:gridCol w:w="1123"/>
        <w:gridCol w:w="929"/>
        <w:gridCol w:w="1288"/>
        <w:gridCol w:w="930"/>
        <w:gridCol w:w="810"/>
        <w:gridCol w:w="930"/>
        <w:gridCol w:w="811"/>
        <w:gridCol w:w="1375"/>
        <w:gridCol w:w="1375"/>
      </w:tblGrid>
      <w:tr w:rsidR="00FE1591" w:rsidRPr="00CF24E4" w:rsidTr="00FE1591">
        <w:trPr>
          <w:trHeight w:val="322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FE1591" w:rsidRPr="00CF24E4" w:rsidTr="00FE1591">
        <w:trPr>
          <w:trHeight w:val="489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CF24E4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591" w:rsidRPr="00BC457C" w:rsidTr="00FE1591">
        <w:trPr>
          <w:trHeight w:val="70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E1591" w:rsidRPr="00CF24E4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E4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CA0E67" w:rsidP="00CA0E6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CA0E67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FE1591" w:rsidRPr="00CF24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CF24E4" w:rsidRDefault="00CA0E67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="00FE1591" w:rsidRPr="00CF24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FE1591" w:rsidRPr="006F6EDA" w:rsidRDefault="00FE1591" w:rsidP="00FE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Успеваемость составила </w:t>
      </w:r>
      <w:r w:rsidR="00CA0E67">
        <w:rPr>
          <w:rFonts w:ascii="Times New Roman" w:hAnsi="Times New Roman" w:cs="Times New Roman"/>
          <w:sz w:val="24"/>
          <w:szCs w:val="24"/>
        </w:rPr>
        <w:t>100</w:t>
      </w:r>
      <w:r w:rsidRPr="006F6EDA">
        <w:rPr>
          <w:rFonts w:ascii="Times New Roman" w:hAnsi="Times New Roman" w:cs="Times New Roman"/>
          <w:sz w:val="24"/>
          <w:szCs w:val="24"/>
        </w:rPr>
        <w:t xml:space="preserve">%, качество </w:t>
      </w:r>
      <w:r w:rsidR="00CA0E67">
        <w:rPr>
          <w:rFonts w:ascii="Times New Roman" w:hAnsi="Times New Roman" w:cs="Times New Roman"/>
          <w:sz w:val="24"/>
          <w:szCs w:val="24"/>
        </w:rPr>
        <w:t>50</w:t>
      </w:r>
      <w:r w:rsidRPr="006F6EDA">
        <w:rPr>
          <w:rFonts w:ascii="Times New Roman" w:hAnsi="Times New Roman" w:cs="Times New Roman"/>
          <w:sz w:val="24"/>
          <w:szCs w:val="24"/>
        </w:rPr>
        <w:t>%.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Таким образом, по результатам ВПР подтвердили отметки по предмету </w:t>
      </w:r>
      <w:r w:rsidR="00CA0E67">
        <w:rPr>
          <w:rFonts w:ascii="Times New Roman" w:hAnsi="Times New Roman" w:cs="Times New Roman"/>
          <w:sz w:val="24"/>
          <w:szCs w:val="24"/>
        </w:rPr>
        <w:t>6</w:t>
      </w:r>
      <w:r w:rsidRPr="006F6EDA">
        <w:rPr>
          <w:rFonts w:ascii="Times New Roman" w:hAnsi="Times New Roman" w:cs="Times New Roman"/>
          <w:sz w:val="24"/>
          <w:szCs w:val="24"/>
        </w:rPr>
        <w:t xml:space="preserve">обучающихся, что составило  </w:t>
      </w:r>
      <w:r w:rsidR="00CA0E67">
        <w:rPr>
          <w:rFonts w:ascii="Times New Roman" w:hAnsi="Times New Roman" w:cs="Times New Roman"/>
          <w:sz w:val="24"/>
          <w:szCs w:val="24"/>
        </w:rPr>
        <w:t>100%.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Результаты всероссийской проверочной работы по математике 6 класс.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561"/>
        <w:gridCol w:w="923"/>
        <w:gridCol w:w="1233"/>
        <w:gridCol w:w="772"/>
        <w:gridCol w:w="737"/>
        <w:gridCol w:w="857"/>
        <w:gridCol w:w="738"/>
        <w:gridCol w:w="1375"/>
        <w:gridCol w:w="1375"/>
      </w:tblGrid>
      <w:tr w:rsidR="00FE1591" w:rsidRPr="006F6EDA" w:rsidTr="00FE1591">
        <w:trPr>
          <w:trHeight w:val="322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FE1591" w:rsidRPr="006F6EDA" w:rsidTr="00FE1591">
        <w:trPr>
          <w:trHeight w:val="489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591" w:rsidRPr="006F6EDA" w:rsidTr="00CA0E67">
        <w:trPr>
          <w:trHeight w:val="70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CA0E67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CA0E67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CA0E67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</w:tbl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Работу выполнили на «отлично» и «хорошо» - </w:t>
      </w:r>
      <w:r w:rsidR="00CA0E67">
        <w:rPr>
          <w:rFonts w:ascii="Times New Roman" w:hAnsi="Times New Roman" w:cs="Times New Roman"/>
          <w:sz w:val="24"/>
          <w:szCs w:val="24"/>
        </w:rPr>
        <w:t>3</w:t>
      </w:r>
      <w:r w:rsidRPr="006F6EDA">
        <w:rPr>
          <w:rFonts w:ascii="Times New Roman" w:hAnsi="Times New Roman" w:cs="Times New Roman"/>
          <w:sz w:val="24"/>
          <w:szCs w:val="24"/>
        </w:rPr>
        <w:t xml:space="preserve">, «удовлетворительно» - </w:t>
      </w:r>
      <w:r w:rsidR="00CA0E67">
        <w:rPr>
          <w:rFonts w:ascii="Times New Roman" w:hAnsi="Times New Roman" w:cs="Times New Roman"/>
          <w:sz w:val="24"/>
          <w:szCs w:val="24"/>
        </w:rPr>
        <w:t>3</w:t>
      </w:r>
      <w:r w:rsidRPr="006F6EDA">
        <w:rPr>
          <w:rFonts w:ascii="Times New Roman" w:hAnsi="Times New Roman" w:cs="Times New Roman"/>
          <w:sz w:val="24"/>
          <w:szCs w:val="24"/>
        </w:rPr>
        <w:t xml:space="preserve">  , «неудовлетворительно» -   </w:t>
      </w:r>
      <w:r w:rsidR="00CA0E67">
        <w:rPr>
          <w:rFonts w:ascii="Times New Roman" w:hAnsi="Times New Roman" w:cs="Times New Roman"/>
          <w:sz w:val="24"/>
          <w:szCs w:val="24"/>
        </w:rPr>
        <w:t>0</w:t>
      </w:r>
      <w:r w:rsidRPr="006F6EDA">
        <w:rPr>
          <w:rFonts w:ascii="Times New Roman" w:hAnsi="Times New Roman" w:cs="Times New Roman"/>
          <w:sz w:val="24"/>
          <w:szCs w:val="24"/>
        </w:rPr>
        <w:t xml:space="preserve">.  Успеваемость составила   </w:t>
      </w:r>
      <w:r w:rsidR="00CA0E67">
        <w:rPr>
          <w:rFonts w:ascii="Times New Roman" w:hAnsi="Times New Roman" w:cs="Times New Roman"/>
          <w:sz w:val="24"/>
          <w:szCs w:val="24"/>
        </w:rPr>
        <w:t>100</w:t>
      </w:r>
      <w:r w:rsidRPr="006F6EDA">
        <w:rPr>
          <w:rFonts w:ascii="Times New Roman" w:hAnsi="Times New Roman" w:cs="Times New Roman"/>
          <w:sz w:val="24"/>
          <w:szCs w:val="24"/>
        </w:rPr>
        <w:t xml:space="preserve">%, качество знаний </w:t>
      </w:r>
      <w:r w:rsidR="00CA0E67">
        <w:rPr>
          <w:rFonts w:ascii="Times New Roman" w:hAnsi="Times New Roman" w:cs="Times New Roman"/>
          <w:sz w:val="24"/>
          <w:szCs w:val="24"/>
        </w:rPr>
        <w:t>50</w:t>
      </w:r>
      <w:r w:rsidRPr="006F6EDA">
        <w:rPr>
          <w:rFonts w:ascii="Times New Roman" w:hAnsi="Times New Roman" w:cs="Times New Roman"/>
          <w:sz w:val="24"/>
          <w:szCs w:val="24"/>
        </w:rPr>
        <w:t>%.</w:t>
      </w:r>
    </w:p>
    <w:p w:rsidR="00FE1591" w:rsidRPr="006F6EDA" w:rsidRDefault="00FE1591" w:rsidP="00FE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     Таким образом, по результатам ВПР подтвердили отметки по предмету </w:t>
      </w:r>
      <w:r w:rsidR="00CA0E67">
        <w:rPr>
          <w:rFonts w:ascii="Times New Roman" w:hAnsi="Times New Roman" w:cs="Times New Roman"/>
          <w:sz w:val="24"/>
          <w:szCs w:val="24"/>
        </w:rPr>
        <w:t>6</w:t>
      </w:r>
      <w:r w:rsidRPr="006F6EDA">
        <w:rPr>
          <w:rFonts w:ascii="Times New Roman" w:hAnsi="Times New Roman" w:cs="Times New Roman"/>
          <w:sz w:val="24"/>
          <w:szCs w:val="24"/>
        </w:rPr>
        <w:t>обучающихся, что составило</w:t>
      </w:r>
      <w:r w:rsidR="00CA0E67">
        <w:rPr>
          <w:rFonts w:ascii="Times New Roman" w:hAnsi="Times New Roman" w:cs="Times New Roman"/>
          <w:sz w:val="24"/>
          <w:szCs w:val="24"/>
        </w:rPr>
        <w:t>100</w:t>
      </w:r>
      <w:r w:rsidRPr="006F6EDA">
        <w:rPr>
          <w:rFonts w:ascii="Times New Roman" w:hAnsi="Times New Roman" w:cs="Times New Roman"/>
          <w:sz w:val="24"/>
          <w:szCs w:val="24"/>
        </w:rPr>
        <w:t>%</w:t>
      </w:r>
      <w:r w:rsidR="00CA0E67">
        <w:rPr>
          <w:rFonts w:ascii="Times New Roman" w:hAnsi="Times New Roman" w:cs="Times New Roman"/>
          <w:sz w:val="24"/>
          <w:szCs w:val="24"/>
        </w:rPr>
        <w:t>.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Результаты всероссийской проверочной работы по истории 6 класс</w:t>
      </w:r>
      <w:proofErr w:type="gramStart"/>
      <w:r w:rsidRPr="006F6E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W w:w="5000" w:type="pct"/>
        <w:tblLook w:val="04A0"/>
      </w:tblPr>
      <w:tblGrid>
        <w:gridCol w:w="1195"/>
        <w:gridCol w:w="1111"/>
        <w:gridCol w:w="1233"/>
        <w:gridCol w:w="554"/>
        <w:gridCol w:w="820"/>
        <w:gridCol w:w="821"/>
        <w:gridCol w:w="1087"/>
        <w:gridCol w:w="1375"/>
        <w:gridCol w:w="1375"/>
      </w:tblGrid>
      <w:tr w:rsidR="00FE1591" w:rsidRPr="006F6EDA" w:rsidTr="00FE1591">
        <w:trPr>
          <w:trHeight w:val="322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9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FE1591" w:rsidRPr="006F6EDA" w:rsidTr="00FE1591">
        <w:trPr>
          <w:trHeight w:val="489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591" w:rsidRPr="006F6EDA" w:rsidTr="00CA0E67">
        <w:trPr>
          <w:trHeight w:val="70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(история)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CA0E67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CA0E67" w:rsidP="00FE159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CA0E67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CA0E67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CA0E67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FE1591" w:rsidP="00FE1591">
            <w:pPr>
              <w:pStyle w:val="ad"/>
              <w:spacing w:before="0" w:beforeAutospacing="0" w:after="0" w:afterAutospacing="0"/>
            </w:pPr>
            <w:r w:rsidRPr="006F6EDA">
              <w:t>0 %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CA0E67" w:rsidP="00FE1591">
            <w:pPr>
              <w:pStyle w:val="ad"/>
              <w:spacing w:before="0" w:beforeAutospacing="0" w:after="0" w:afterAutospacing="0"/>
            </w:pPr>
            <w:r>
              <w:t>100</w:t>
            </w:r>
            <w:r w:rsidR="00FE1591" w:rsidRPr="006F6EDA">
              <w:t>%</w:t>
            </w:r>
          </w:p>
        </w:tc>
      </w:tr>
    </w:tbl>
    <w:p w:rsidR="00FE1591" w:rsidRPr="006F6EDA" w:rsidRDefault="00FE1591" w:rsidP="00FE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Работу выполнили на «отлично» -</w:t>
      </w:r>
      <w:r w:rsidR="00CA0E67">
        <w:rPr>
          <w:rFonts w:ascii="Times New Roman" w:hAnsi="Times New Roman" w:cs="Times New Roman"/>
          <w:sz w:val="24"/>
          <w:szCs w:val="24"/>
        </w:rPr>
        <w:t>0</w:t>
      </w:r>
      <w:r w:rsidRPr="006F6EDA">
        <w:rPr>
          <w:rFonts w:ascii="Times New Roman" w:hAnsi="Times New Roman" w:cs="Times New Roman"/>
          <w:sz w:val="24"/>
          <w:szCs w:val="24"/>
        </w:rPr>
        <w:t xml:space="preserve">,  «хорошо» -  </w:t>
      </w:r>
      <w:r w:rsidR="00CA0E67">
        <w:rPr>
          <w:rFonts w:ascii="Times New Roman" w:hAnsi="Times New Roman" w:cs="Times New Roman"/>
          <w:sz w:val="24"/>
          <w:szCs w:val="24"/>
        </w:rPr>
        <w:t>6</w:t>
      </w:r>
      <w:r w:rsidRPr="006F6EDA">
        <w:rPr>
          <w:rFonts w:ascii="Times New Roman" w:hAnsi="Times New Roman" w:cs="Times New Roman"/>
          <w:sz w:val="24"/>
          <w:szCs w:val="24"/>
        </w:rPr>
        <w:t xml:space="preserve">, «удовлетворительно» - </w:t>
      </w:r>
      <w:r w:rsidR="00CA0E67">
        <w:rPr>
          <w:rFonts w:ascii="Times New Roman" w:hAnsi="Times New Roman" w:cs="Times New Roman"/>
          <w:sz w:val="24"/>
          <w:szCs w:val="24"/>
        </w:rPr>
        <w:t>0</w:t>
      </w:r>
      <w:r w:rsidRPr="006F6EDA">
        <w:rPr>
          <w:rFonts w:ascii="Times New Roman" w:hAnsi="Times New Roman" w:cs="Times New Roman"/>
          <w:sz w:val="24"/>
          <w:szCs w:val="24"/>
        </w:rPr>
        <w:t xml:space="preserve">  , «неудовлетворительно» -   0  . Успеваемость составила   100%, качество знаний </w:t>
      </w:r>
      <w:r w:rsidR="00CA0E67">
        <w:rPr>
          <w:rFonts w:ascii="Times New Roman" w:hAnsi="Times New Roman" w:cs="Times New Roman"/>
          <w:sz w:val="24"/>
          <w:szCs w:val="24"/>
        </w:rPr>
        <w:t>100</w:t>
      </w:r>
      <w:r w:rsidRPr="006F6EDA">
        <w:rPr>
          <w:rFonts w:ascii="Times New Roman" w:hAnsi="Times New Roman" w:cs="Times New Roman"/>
          <w:sz w:val="24"/>
          <w:szCs w:val="24"/>
        </w:rPr>
        <w:t>%.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Таким образом, по результатам ВПР подтвердили отметки по предмету </w:t>
      </w:r>
      <w:r w:rsidR="00CA0E67">
        <w:rPr>
          <w:rFonts w:ascii="Times New Roman" w:hAnsi="Times New Roman" w:cs="Times New Roman"/>
          <w:sz w:val="24"/>
          <w:szCs w:val="24"/>
        </w:rPr>
        <w:t>5</w:t>
      </w:r>
      <w:r w:rsidRPr="006F6EDA">
        <w:rPr>
          <w:rFonts w:ascii="Times New Roman" w:hAnsi="Times New Roman" w:cs="Times New Roman"/>
          <w:sz w:val="24"/>
          <w:szCs w:val="24"/>
        </w:rPr>
        <w:t xml:space="preserve">обучающихся, что составило </w:t>
      </w:r>
      <w:r w:rsidR="00CA0E67">
        <w:rPr>
          <w:rFonts w:ascii="Times New Roman" w:hAnsi="Times New Roman" w:cs="Times New Roman"/>
          <w:sz w:val="24"/>
          <w:szCs w:val="24"/>
        </w:rPr>
        <w:t>83%,повысили  1</w:t>
      </w:r>
      <w:r w:rsidRPr="006F6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EDA">
        <w:rPr>
          <w:rFonts w:ascii="Times New Roman" w:hAnsi="Times New Roman" w:cs="Times New Roman"/>
          <w:sz w:val="24"/>
          <w:szCs w:val="24"/>
        </w:rPr>
        <w:t>обучающи</w:t>
      </w:r>
      <w:r w:rsidR="00CA0E67">
        <w:rPr>
          <w:rFonts w:ascii="Times New Roman" w:hAnsi="Times New Roman" w:cs="Times New Roman"/>
          <w:sz w:val="24"/>
          <w:szCs w:val="24"/>
        </w:rPr>
        <w:t>й</w:t>
      </w:r>
      <w:r w:rsidRPr="006F6EDA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6F6EDA">
        <w:rPr>
          <w:rFonts w:ascii="Times New Roman" w:hAnsi="Times New Roman" w:cs="Times New Roman"/>
          <w:sz w:val="24"/>
          <w:szCs w:val="24"/>
        </w:rPr>
        <w:t xml:space="preserve"> - </w:t>
      </w:r>
      <w:r w:rsidR="00CA0E67">
        <w:rPr>
          <w:rFonts w:ascii="Times New Roman" w:hAnsi="Times New Roman" w:cs="Times New Roman"/>
          <w:sz w:val="24"/>
          <w:szCs w:val="24"/>
        </w:rPr>
        <w:t>17</w:t>
      </w:r>
      <w:r w:rsidRPr="006F6EDA">
        <w:rPr>
          <w:rFonts w:ascii="Times New Roman" w:hAnsi="Times New Roman" w:cs="Times New Roman"/>
          <w:sz w:val="24"/>
          <w:szCs w:val="24"/>
        </w:rPr>
        <w:t>%.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Результаты всероссийской проверочной работы по биологии 6 класс.</w:t>
      </w:r>
    </w:p>
    <w:tbl>
      <w:tblPr>
        <w:tblpPr w:leftFromText="180" w:rightFromText="180" w:vertAnchor="text" w:horzAnchor="margin" w:tblpXSpec="center" w:tblpY="177"/>
        <w:tblW w:w="5000" w:type="pct"/>
        <w:tblLook w:val="04A0"/>
      </w:tblPr>
      <w:tblGrid>
        <w:gridCol w:w="1324"/>
        <w:gridCol w:w="923"/>
        <w:gridCol w:w="1233"/>
        <w:gridCol w:w="956"/>
        <w:gridCol w:w="760"/>
        <w:gridCol w:w="880"/>
        <w:gridCol w:w="532"/>
        <w:gridCol w:w="1375"/>
        <w:gridCol w:w="1588"/>
      </w:tblGrid>
      <w:tr w:rsidR="00FE1591" w:rsidRPr="006F6EDA" w:rsidTr="00FE1591">
        <w:trPr>
          <w:trHeight w:val="322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FE1591" w:rsidRPr="006F6EDA" w:rsidTr="00FE1591">
        <w:trPr>
          <w:trHeight w:val="489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591" w:rsidRPr="006F6EDA" w:rsidTr="00CA0E67">
        <w:trPr>
          <w:trHeight w:val="70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CA0E67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CA0E67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E1591"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CA0E67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FE1591"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FE1591" w:rsidRPr="006F6EDA" w:rsidRDefault="00FE1591" w:rsidP="00FE15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E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Успеваемость составила   </w:t>
      </w:r>
      <w:r w:rsidR="00CA0E67">
        <w:rPr>
          <w:rFonts w:ascii="Times New Roman" w:eastAsia="Calibri" w:hAnsi="Times New Roman" w:cs="Times New Roman"/>
          <w:sz w:val="24"/>
          <w:szCs w:val="24"/>
        </w:rPr>
        <w:t>100</w:t>
      </w:r>
      <w:r w:rsidRPr="006F6EDA">
        <w:rPr>
          <w:rFonts w:ascii="Times New Roman" w:eastAsia="Calibri" w:hAnsi="Times New Roman" w:cs="Times New Roman"/>
          <w:sz w:val="24"/>
          <w:szCs w:val="24"/>
        </w:rPr>
        <w:t xml:space="preserve">%, качество знаний </w:t>
      </w:r>
      <w:r w:rsidR="00CA0E67">
        <w:rPr>
          <w:rFonts w:ascii="Times New Roman" w:eastAsia="Calibri" w:hAnsi="Times New Roman" w:cs="Times New Roman"/>
          <w:sz w:val="24"/>
          <w:szCs w:val="24"/>
        </w:rPr>
        <w:t>50</w:t>
      </w:r>
      <w:r w:rsidRPr="006F6EDA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FE1591" w:rsidRPr="006F6EDA" w:rsidRDefault="00CA0E67" w:rsidP="00FE1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FE1591" w:rsidRPr="006F6E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одтвердили оценки-6 учащихся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100%.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Результаты всероссийской проверочной работы по географии 6 класс.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421"/>
        <w:gridCol w:w="923"/>
        <w:gridCol w:w="1233"/>
        <w:gridCol w:w="842"/>
        <w:gridCol w:w="760"/>
        <w:gridCol w:w="880"/>
        <w:gridCol w:w="762"/>
        <w:gridCol w:w="1375"/>
        <w:gridCol w:w="1375"/>
      </w:tblGrid>
      <w:tr w:rsidR="00FE1591" w:rsidRPr="006F6EDA" w:rsidTr="00FE1591">
        <w:trPr>
          <w:trHeight w:val="322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FE1591" w:rsidRPr="006F6EDA" w:rsidTr="00FE1591">
        <w:trPr>
          <w:trHeight w:val="489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591" w:rsidRPr="006F6EDA" w:rsidTr="00CA0E67">
        <w:trPr>
          <w:trHeight w:val="70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(география)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CA0E67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CA0E67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E1591"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CA0E67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 w:rsidR="00FE1591"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Успеваемость составила   </w:t>
      </w:r>
      <w:r w:rsidR="00CA0E67">
        <w:rPr>
          <w:rFonts w:ascii="Times New Roman" w:hAnsi="Times New Roman" w:cs="Times New Roman"/>
          <w:sz w:val="24"/>
          <w:szCs w:val="24"/>
        </w:rPr>
        <w:t>100</w:t>
      </w:r>
      <w:r w:rsidRPr="006F6EDA">
        <w:rPr>
          <w:rFonts w:ascii="Times New Roman" w:hAnsi="Times New Roman" w:cs="Times New Roman"/>
          <w:sz w:val="24"/>
          <w:szCs w:val="24"/>
        </w:rPr>
        <w:t xml:space="preserve">%, качество знаний </w:t>
      </w:r>
      <w:r w:rsidR="00CA0E67">
        <w:rPr>
          <w:rFonts w:ascii="Times New Roman" w:hAnsi="Times New Roman" w:cs="Times New Roman"/>
          <w:sz w:val="24"/>
          <w:szCs w:val="24"/>
        </w:rPr>
        <w:t>67</w:t>
      </w:r>
      <w:r w:rsidRPr="006F6EDA">
        <w:rPr>
          <w:rFonts w:ascii="Times New Roman" w:hAnsi="Times New Roman" w:cs="Times New Roman"/>
          <w:sz w:val="24"/>
          <w:szCs w:val="24"/>
        </w:rPr>
        <w:t>%.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Таким образом, по результатам ВПР подтвердили отметки по предмету </w:t>
      </w:r>
      <w:r w:rsidR="00CA0E67">
        <w:rPr>
          <w:rFonts w:ascii="Times New Roman" w:hAnsi="Times New Roman" w:cs="Times New Roman"/>
          <w:sz w:val="24"/>
          <w:szCs w:val="24"/>
        </w:rPr>
        <w:t>5</w:t>
      </w:r>
      <w:r w:rsidRPr="006F6EDA">
        <w:rPr>
          <w:rFonts w:ascii="Times New Roman" w:hAnsi="Times New Roman" w:cs="Times New Roman"/>
          <w:sz w:val="24"/>
          <w:szCs w:val="24"/>
        </w:rPr>
        <w:t>обучающихся, что составило 8</w:t>
      </w:r>
      <w:r w:rsidR="00CA0E67">
        <w:rPr>
          <w:rFonts w:ascii="Times New Roman" w:hAnsi="Times New Roman" w:cs="Times New Roman"/>
          <w:sz w:val="24"/>
          <w:szCs w:val="24"/>
        </w:rPr>
        <w:t>3</w:t>
      </w:r>
      <w:r w:rsidRPr="006F6EDA">
        <w:rPr>
          <w:rFonts w:ascii="Times New Roman" w:hAnsi="Times New Roman" w:cs="Times New Roman"/>
          <w:sz w:val="24"/>
          <w:szCs w:val="24"/>
        </w:rPr>
        <w:t xml:space="preserve">%, повысили </w:t>
      </w:r>
      <w:r w:rsidR="00CA0E67">
        <w:rPr>
          <w:rFonts w:ascii="Times New Roman" w:hAnsi="Times New Roman" w:cs="Times New Roman"/>
          <w:sz w:val="24"/>
          <w:szCs w:val="24"/>
        </w:rPr>
        <w:t>1</w:t>
      </w:r>
      <w:r w:rsidRPr="006F6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EDA">
        <w:rPr>
          <w:rFonts w:ascii="Times New Roman" w:hAnsi="Times New Roman" w:cs="Times New Roman"/>
          <w:sz w:val="24"/>
          <w:szCs w:val="24"/>
        </w:rPr>
        <w:t>обучающи</w:t>
      </w:r>
      <w:r w:rsidR="00CA0E67">
        <w:rPr>
          <w:rFonts w:ascii="Times New Roman" w:hAnsi="Times New Roman" w:cs="Times New Roman"/>
          <w:sz w:val="24"/>
          <w:szCs w:val="24"/>
        </w:rPr>
        <w:t>й</w:t>
      </w:r>
      <w:r w:rsidRPr="006F6EDA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6F6EDA">
        <w:rPr>
          <w:rFonts w:ascii="Times New Roman" w:hAnsi="Times New Roman" w:cs="Times New Roman"/>
          <w:sz w:val="24"/>
          <w:szCs w:val="24"/>
        </w:rPr>
        <w:t xml:space="preserve"> -</w:t>
      </w:r>
      <w:r w:rsidR="00CA0E67">
        <w:rPr>
          <w:rFonts w:ascii="Times New Roman" w:hAnsi="Times New Roman" w:cs="Times New Roman"/>
          <w:sz w:val="24"/>
          <w:szCs w:val="24"/>
        </w:rPr>
        <w:t>17</w:t>
      </w:r>
      <w:r w:rsidRPr="006F6EDA">
        <w:rPr>
          <w:rFonts w:ascii="Times New Roman" w:hAnsi="Times New Roman" w:cs="Times New Roman"/>
          <w:sz w:val="24"/>
          <w:szCs w:val="24"/>
        </w:rPr>
        <w:t>%.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Результаты всероссийской проверочной работы по обществознанию  6 класс.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2048"/>
        <w:gridCol w:w="923"/>
        <w:gridCol w:w="1233"/>
        <w:gridCol w:w="532"/>
        <w:gridCol w:w="652"/>
        <w:gridCol w:w="776"/>
        <w:gridCol w:w="657"/>
        <w:gridCol w:w="1375"/>
        <w:gridCol w:w="1375"/>
      </w:tblGrid>
      <w:tr w:rsidR="00FE1591" w:rsidRPr="006F6EDA" w:rsidTr="00FE1591">
        <w:trPr>
          <w:trHeight w:val="322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FE1591" w:rsidRPr="006F6EDA" w:rsidTr="00FE1591">
        <w:trPr>
          <w:trHeight w:val="489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591" w:rsidRPr="006F6EDA" w:rsidTr="00CA0E67">
        <w:trPr>
          <w:trHeight w:val="70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(обществознание)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CA0E67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CA0E67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C851E0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C851E0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E1591"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C851E0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  <w:r w:rsidR="00FE1591"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Успеваемость составила   </w:t>
      </w:r>
      <w:r w:rsidR="00C851E0">
        <w:rPr>
          <w:rFonts w:ascii="Times New Roman" w:hAnsi="Times New Roman" w:cs="Times New Roman"/>
          <w:sz w:val="24"/>
          <w:szCs w:val="24"/>
        </w:rPr>
        <w:t>100</w:t>
      </w:r>
      <w:r w:rsidRPr="006F6EDA">
        <w:rPr>
          <w:rFonts w:ascii="Times New Roman" w:hAnsi="Times New Roman" w:cs="Times New Roman"/>
          <w:sz w:val="24"/>
          <w:szCs w:val="24"/>
        </w:rPr>
        <w:t xml:space="preserve">%, качество знаний </w:t>
      </w:r>
      <w:r w:rsidR="00C851E0">
        <w:rPr>
          <w:rFonts w:ascii="Times New Roman" w:hAnsi="Times New Roman" w:cs="Times New Roman"/>
          <w:sz w:val="24"/>
          <w:szCs w:val="24"/>
        </w:rPr>
        <w:t>83</w:t>
      </w:r>
      <w:r w:rsidRPr="006F6EDA">
        <w:rPr>
          <w:rFonts w:ascii="Times New Roman" w:hAnsi="Times New Roman" w:cs="Times New Roman"/>
          <w:sz w:val="24"/>
          <w:szCs w:val="24"/>
        </w:rPr>
        <w:t>%.</w:t>
      </w:r>
    </w:p>
    <w:p w:rsidR="00C851E0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Таким образом, по результатам ВПР подтвердили отметки по предмету </w:t>
      </w:r>
      <w:r w:rsidR="00C851E0">
        <w:rPr>
          <w:rFonts w:ascii="Times New Roman" w:hAnsi="Times New Roman" w:cs="Times New Roman"/>
          <w:sz w:val="24"/>
          <w:szCs w:val="24"/>
        </w:rPr>
        <w:t>6</w:t>
      </w:r>
      <w:r w:rsidRPr="006F6EDA">
        <w:rPr>
          <w:rFonts w:ascii="Times New Roman" w:hAnsi="Times New Roman" w:cs="Times New Roman"/>
          <w:sz w:val="24"/>
          <w:szCs w:val="24"/>
        </w:rPr>
        <w:t xml:space="preserve">обучающихся, что составило </w:t>
      </w:r>
      <w:r w:rsidR="00C851E0">
        <w:rPr>
          <w:rFonts w:ascii="Times New Roman" w:hAnsi="Times New Roman" w:cs="Times New Roman"/>
          <w:sz w:val="24"/>
          <w:szCs w:val="24"/>
        </w:rPr>
        <w:t>100%.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 Результаты всероссийской проверочной р</w:t>
      </w:r>
      <w:r w:rsidR="00C851E0">
        <w:rPr>
          <w:rFonts w:ascii="Times New Roman" w:hAnsi="Times New Roman" w:cs="Times New Roman"/>
          <w:sz w:val="24"/>
          <w:szCs w:val="24"/>
        </w:rPr>
        <w:t>аботы по русскому языку 7 кла</w:t>
      </w:r>
      <w:r w:rsidR="001161E6">
        <w:rPr>
          <w:rFonts w:ascii="Times New Roman" w:hAnsi="Times New Roman" w:cs="Times New Roman"/>
          <w:sz w:val="24"/>
          <w:szCs w:val="24"/>
        </w:rPr>
        <w:t>сс</w:t>
      </w:r>
    </w:p>
    <w:tbl>
      <w:tblPr>
        <w:tblW w:w="5000" w:type="pct"/>
        <w:tblLook w:val="04A0"/>
      </w:tblPr>
      <w:tblGrid>
        <w:gridCol w:w="1123"/>
        <w:gridCol w:w="929"/>
        <w:gridCol w:w="1288"/>
        <w:gridCol w:w="930"/>
        <w:gridCol w:w="810"/>
        <w:gridCol w:w="930"/>
        <w:gridCol w:w="811"/>
        <w:gridCol w:w="1375"/>
        <w:gridCol w:w="1375"/>
      </w:tblGrid>
      <w:tr w:rsidR="00FE1591" w:rsidRPr="006F6EDA" w:rsidTr="00FE1591">
        <w:trPr>
          <w:trHeight w:val="322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FE1591" w:rsidRPr="006F6EDA" w:rsidTr="00FE1591">
        <w:trPr>
          <w:trHeight w:val="489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591" w:rsidRPr="006F6EDA" w:rsidTr="001161E6">
        <w:trPr>
          <w:trHeight w:val="70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1161E6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1161E6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1161E6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1161E6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1161E6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1161E6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FE1591" w:rsidRPr="006F6E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1161E6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  <w:r w:rsidR="00FE1591" w:rsidRPr="006F6E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             Успеваемость </w:t>
      </w:r>
      <w:r w:rsidRPr="006F6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  </w:t>
      </w:r>
      <w:r w:rsidR="001161E6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6F6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 качество знаний  </w:t>
      </w:r>
      <w:r w:rsidR="001161E6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6F6ED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Таким образом, по результатам ВПР подтвердили отметки по предмету </w:t>
      </w:r>
      <w:r w:rsidR="001161E6">
        <w:rPr>
          <w:rFonts w:ascii="Times New Roman" w:hAnsi="Times New Roman" w:cs="Times New Roman"/>
          <w:sz w:val="24"/>
          <w:szCs w:val="24"/>
        </w:rPr>
        <w:t>3</w:t>
      </w:r>
      <w:r w:rsidRPr="006F6EDA">
        <w:rPr>
          <w:rFonts w:ascii="Times New Roman" w:hAnsi="Times New Roman" w:cs="Times New Roman"/>
          <w:sz w:val="24"/>
          <w:szCs w:val="24"/>
        </w:rPr>
        <w:t xml:space="preserve">обучающихся, что составило  </w:t>
      </w:r>
      <w:r w:rsidR="001161E6">
        <w:rPr>
          <w:rFonts w:ascii="Times New Roman" w:hAnsi="Times New Roman" w:cs="Times New Roman"/>
          <w:sz w:val="24"/>
          <w:szCs w:val="24"/>
        </w:rPr>
        <w:t xml:space="preserve">100%. 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Результаты всероссийской проверочной работы по математике7 класс</w:t>
      </w:r>
      <w:proofErr w:type="gramStart"/>
      <w:r w:rsidRPr="006F6E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561"/>
        <w:gridCol w:w="923"/>
        <w:gridCol w:w="1233"/>
        <w:gridCol w:w="772"/>
        <w:gridCol w:w="737"/>
        <w:gridCol w:w="857"/>
        <w:gridCol w:w="738"/>
        <w:gridCol w:w="1375"/>
        <w:gridCol w:w="1375"/>
      </w:tblGrid>
      <w:tr w:rsidR="00FE1591" w:rsidRPr="006F6EDA" w:rsidTr="00FE1591">
        <w:trPr>
          <w:trHeight w:val="322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FE1591" w:rsidRPr="006F6EDA" w:rsidTr="00FE1591">
        <w:trPr>
          <w:trHeight w:val="489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591" w:rsidRPr="006F6EDA" w:rsidTr="001161E6">
        <w:trPr>
          <w:trHeight w:val="70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E1591" w:rsidRPr="006F6EDA" w:rsidRDefault="00FE1591" w:rsidP="0011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61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1161E6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1161E6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1161E6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1161E6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1161E6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0 %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1161E6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FE1591"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Успеваемость составила   100%, качество знаний </w:t>
      </w:r>
      <w:r w:rsidR="001161E6">
        <w:rPr>
          <w:rFonts w:ascii="Times New Roman" w:hAnsi="Times New Roman" w:cs="Times New Roman"/>
          <w:sz w:val="24"/>
          <w:szCs w:val="24"/>
        </w:rPr>
        <w:t>33</w:t>
      </w:r>
      <w:r w:rsidRPr="006F6EDA">
        <w:rPr>
          <w:rFonts w:ascii="Times New Roman" w:hAnsi="Times New Roman" w:cs="Times New Roman"/>
          <w:sz w:val="24"/>
          <w:szCs w:val="24"/>
        </w:rPr>
        <w:t>%.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Таким образом, по результатам ВПР подтвердили отметки по предмету </w:t>
      </w:r>
      <w:r w:rsidR="001161E6">
        <w:rPr>
          <w:rFonts w:ascii="Times New Roman" w:hAnsi="Times New Roman" w:cs="Times New Roman"/>
          <w:sz w:val="24"/>
          <w:szCs w:val="24"/>
        </w:rPr>
        <w:t>3</w:t>
      </w:r>
      <w:r w:rsidRPr="006F6EDA">
        <w:rPr>
          <w:rFonts w:ascii="Times New Roman" w:hAnsi="Times New Roman" w:cs="Times New Roman"/>
          <w:sz w:val="24"/>
          <w:szCs w:val="24"/>
        </w:rPr>
        <w:t xml:space="preserve">обучающихся, что составило </w:t>
      </w:r>
      <w:r w:rsidR="001161E6">
        <w:rPr>
          <w:rFonts w:ascii="Times New Roman" w:hAnsi="Times New Roman" w:cs="Times New Roman"/>
          <w:sz w:val="24"/>
          <w:szCs w:val="24"/>
        </w:rPr>
        <w:t>100%.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Результаты всероссийской проверочной работы по истории 7 класс.</w:t>
      </w:r>
    </w:p>
    <w:tbl>
      <w:tblPr>
        <w:tblW w:w="5000" w:type="pct"/>
        <w:tblLook w:val="04A0"/>
      </w:tblPr>
      <w:tblGrid>
        <w:gridCol w:w="1195"/>
        <w:gridCol w:w="1111"/>
        <w:gridCol w:w="1233"/>
        <w:gridCol w:w="554"/>
        <w:gridCol w:w="820"/>
        <w:gridCol w:w="821"/>
        <w:gridCol w:w="1087"/>
        <w:gridCol w:w="1375"/>
        <w:gridCol w:w="1375"/>
      </w:tblGrid>
      <w:tr w:rsidR="00FE1591" w:rsidRPr="006F6EDA" w:rsidTr="00FE1591">
        <w:trPr>
          <w:trHeight w:val="322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9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FE1591" w:rsidRPr="006F6EDA" w:rsidTr="00FE1591">
        <w:trPr>
          <w:trHeight w:val="489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591" w:rsidRPr="006F6EDA" w:rsidTr="001161E6">
        <w:trPr>
          <w:trHeight w:val="70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(история)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1161E6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1161E6" w:rsidP="00FE159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1161E6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1161E6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1161E6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FE1591" w:rsidP="00FE1591">
            <w:pPr>
              <w:pStyle w:val="ad"/>
              <w:spacing w:before="0" w:beforeAutospacing="0" w:after="0" w:afterAutospacing="0"/>
            </w:pPr>
            <w:r w:rsidRPr="006F6EDA">
              <w:t>0 %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1161E6" w:rsidP="00FE1591">
            <w:pPr>
              <w:pStyle w:val="ad"/>
              <w:spacing w:before="0" w:beforeAutospacing="0" w:after="0" w:afterAutospacing="0"/>
            </w:pPr>
            <w:r>
              <w:t>67</w:t>
            </w:r>
            <w:r w:rsidR="00FE1591" w:rsidRPr="006F6EDA">
              <w:t>%</w:t>
            </w:r>
          </w:p>
        </w:tc>
      </w:tr>
    </w:tbl>
    <w:p w:rsidR="00FE1591" w:rsidRPr="006F6EDA" w:rsidRDefault="00FE1591" w:rsidP="00FE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Успеваемость составила   100%, качество знаний </w:t>
      </w:r>
      <w:r w:rsidR="001161E6">
        <w:rPr>
          <w:rFonts w:ascii="Times New Roman" w:hAnsi="Times New Roman" w:cs="Times New Roman"/>
          <w:sz w:val="24"/>
          <w:szCs w:val="24"/>
        </w:rPr>
        <w:t>67</w:t>
      </w:r>
      <w:r w:rsidRPr="006F6EDA">
        <w:rPr>
          <w:rFonts w:ascii="Times New Roman" w:hAnsi="Times New Roman" w:cs="Times New Roman"/>
          <w:sz w:val="24"/>
          <w:szCs w:val="24"/>
        </w:rPr>
        <w:t>%.</w:t>
      </w:r>
    </w:p>
    <w:p w:rsidR="001161E6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Таким образом, по результатам ВПР подтвердили отметки по предмету </w:t>
      </w:r>
      <w:r w:rsidR="001161E6">
        <w:rPr>
          <w:rFonts w:ascii="Times New Roman" w:hAnsi="Times New Roman" w:cs="Times New Roman"/>
          <w:sz w:val="24"/>
          <w:szCs w:val="24"/>
        </w:rPr>
        <w:t>3</w:t>
      </w:r>
      <w:r w:rsidRPr="006F6EDA">
        <w:rPr>
          <w:rFonts w:ascii="Times New Roman" w:hAnsi="Times New Roman" w:cs="Times New Roman"/>
          <w:sz w:val="24"/>
          <w:szCs w:val="24"/>
        </w:rPr>
        <w:t xml:space="preserve">обучающихся, что составило </w:t>
      </w:r>
      <w:r w:rsidR="001161E6">
        <w:rPr>
          <w:rFonts w:ascii="Times New Roman" w:hAnsi="Times New Roman" w:cs="Times New Roman"/>
          <w:sz w:val="24"/>
          <w:szCs w:val="24"/>
        </w:rPr>
        <w:t>100%.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Результаты всероссийской проверочной работы по географии 7 класс.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421"/>
        <w:gridCol w:w="923"/>
        <w:gridCol w:w="1233"/>
        <w:gridCol w:w="841"/>
        <w:gridCol w:w="760"/>
        <w:gridCol w:w="881"/>
        <w:gridCol w:w="762"/>
        <w:gridCol w:w="1375"/>
        <w:gridCol w:w="1375"/>
      </w:tblGrid>
      <w:tr w:rsidR="00FE1591" w:rsidRPr="006F6EDA" w:rsidTr="001161E6">
        <w:trPr>
          <w:trHeight w:val="322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FE1591" w:rsidRPr="006F6EDA" w:rsidTr="001161E6">
        <w:trPr>
          <w:trHeight w:val="489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E6" w:rsidRPr="006F6EDA" w:rsidTr="001161E6">
        <w:trPr>
          <w:trHeight w:val="707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E6" w:rsidRPr="006F6EDA" w:rsidRDefault="001161E6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1161E6" w:rsidRPr="006F6EDA" w:rsidRDefault="001161E6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(география)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E6" w:rsidRPr="006F6EDA" w:rsidRDefault="001161E6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E6" w:rsidRPr="006F6EDA" w:rsidRDefault="001161E6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E6" w:rsidRPr="006F6EDA" w:rsidRDefault="001161E6" w:rsidP="0063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E6" w:rsidRPr="006F6EDA" w:rsidRDefault="001161E6" w:rsidP="0063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E6" w:rsidRPr="006F6EDA" w:rsidRDefault="001161E6" w:rsidP="0063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E6" w:rsidRPr="006F6EDA" w:rsidRDefault="001161E6" w:rsidP="0063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E6" w:rsidRPr="006F6EDA" w:rsidRDefault="001161E6" w:rsidP="00637221">
            <w:pPr>
              <w:pStyle w:val="ad"/>
              <w:spacing w:before="0" w:beforeAutospacing="0" w:after="0" w:afterAutospacing="0"/>
            </w:pPr>
            <w:r w:rsidRPr="006F6EDA">
              <w:t>0 %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E6" w:rsidRPr="006F6EDA" w:rsidRDefault="001161E6" w:rsidP="00637221">
            <w:pPr>
              <w:pStyle w:val="ad"/>
              <w:spacing w:before="0" w:beforeAutospacing="0" w:after="0" w:afterAutospacing="0"/>
            </w:pPr>
            <w:r>
              <w:t>67</w:t>
            </w:r>
            <w:r w:rsidRPr="006F6EDA">
              <w:t>%</w:t>
            </w:r>
          </w:p>
        </w:tc>
      </w:tr>
    </w:tbl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Успеваемость составила   </w:t>
      </w:r>
      <w:r w:rsidR="001161E6">
        <w:rPr>
          <w:rFonts w:ascii="Times New Roman" w:hAnsi="Times New Roman" w:cs="Times New Roman"/>
          <w:sz w:val="24"/>
          <w:szCs w:val="24"/>
        </w:rPr>
        <w:t>100</w:t>
      </w:r>
      <w:r w:rsidRPr="006F6EDA">
        <w:rPr>
          <w:rFonts w:ascii="Times New Roman" w:hAnsi="Times New Roman" w:cs="Times New Roman"/>
          <w:sz w:val="24"/>
          <w:szCs w:val="24"/>
        </w:rPr>
        <w:t xml:space="preserve">%, качество знаний </w:t>
      </w:r>
      <w:r w:rsidR="001161E6">
        <w:rPr>
          <w:rFonts w:ascii="Times New Roman" w:hAnsi="Times New Roman" w:cs="Times New Roman"/>
          <w:sz w:val="24"/>
          <w:szCs w:val="24"/>
        </w:rPr>
        <w:t>67</w:t>
      </w:r>
      <w:r w:rsidRPr="006F6EDA">
        <w:rPr>
          <w:rFonts w:ascii="Times New Roman" w:hAnsi="Times New Roman" w:cs="Times New Roman"/>
          <w:sz w:val="24"/>
          <w:szCs w:val="24"/>
        </w:rPr>
        <w:t>%.</w:t>
      </w:r>
    </w:p>
    <w:p w:rsidR="001161E6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Таким образом, по результатам ВПР п</w:t>
      </w:r>
      <w:r w:rsidR="001161E6">
        <w:rPr>
          <w:rFonts w:ascii="Times New Roman" w:hAnsi="Times New Roman" w:cs="Times New Roman"/>
          <w:sz w:val="24"/>
          <w:szCs w:val="24"/>
        </w:rPr>
        <w:t>одтвердили отметки по предмету 3</w:t>
      </w:r>
      <w:r w:rsidRPr="006F6EDA">
        <w:rPr>
          <w:rFonts w:ascii="Times New Roman" w:hAnsi="Times New Roman" w:cs="Times New Roman"/>
          <w:sz w:val="24"/>
          <w:szCs w:val="24"/>
        </w:rPr>
        <w:t>обу</w:t>
      </w:r>
      <w:r w:rsidR="001161E6">
        <w:rPr>
          <w:rFonts w:ascii="Times New Roman" w:hAnsi="Times New Roman" w:cs="Times New Roman"/>
          <w:sz w:val="24"/>
          <w:szCs w:val="24"/>
        </w:rPr>
        <w:t xml:space="preserve">чающихся, что составило 100%. 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Результаты всероссийской проверочной работы по физике 7 класс</w:t>
      </w:r>
    </w:p>
    <w:tbl>
      <w:tblPr>
        <w:tblW w:w="5000" w:type="pct"/>
        <w:tblLook w:val="04A0"/>
      </w:tblPr>
      <w:tblGrid>
        <w:gridCol w:w="1107"/>
        <w:gridCol w:w="937"/>
        <w:gridCol w:w="1429"/>
        <w:gridCol w:w="816"/>
        <w:gridCol w:w="816"/>
        <w:gridCol w:w="1184"/>
        <w:gridCol w:w="532"/>
        <w:gridCol w:w="1375"/>
        <w:gridCol w:w="1375"/>
      </w:tblGrid>
      <w:tr w:rsidR="00FE1591" w:rsidRPr="006F6EDA" w:rsidTr="00FE1591">
        <w:trPr>
          <w:trHeight w:val="322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FE1591" w:rsidRPr="006F6EDA" w:rsidTr="00FE1591">
        <w:trPr>
          <w:trHeight w:val="489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E1591" w:rsidRPr="006F6EDA" w:rsidTr="001161E6">
        <w:trPr>
          <w:trHeight w:val="70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(физика)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1161E6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1161E6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1161E6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1161E6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1161E6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1161E6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FE1591" w:rsidRPr="006F6E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1161E6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  <w:r w:rsidR="00FE1591" w:rsidRPr="006F6E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Pr="006F6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  </w:t>
      </w:r>
      <w:r w:rsidR="001161E6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6F6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 качество знаний  </w:t>
      </w:r>
      <w:r w:rsidR="001161E6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6F6ED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Таким образом, по результатам ВПР подтвердили отметки по предмету</w:t>
      </w:r>
      <w:r w:rsidR="001161E6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="001161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161E6">
        <w:rPr>
          <w:rFonts w:ascii="Times New Roman" w:hAnsi="Times New Roman" w:cs="Times New Roman"/>
          <w:sz w:val="24"/>
          <w:szCs w:val="24"/>
        </w:rPr>
        <w:t>, что составило  67%, понизили – 1 обучающийся –  33%.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Результаты всероссийской проверочной работы по биологии 7 класс.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324"/>
        <w:gridCol w:w="923"/>
        <w:gridCol w:w="1233"/>
        <w:gridCol w:w="890"/>
        <w:gridCol w:w="776"/>
        <w:gridCol w:w="897"/>
        <w:gridCol w:w="778"/>
        <w:gridCol w:w="1375"/>
        <w:gridCol w:w="1375"/>
      </w:tblGrid>
      <w:tr w:rsidR="00FE1591" w:rsidRPr="006F6EDA" w:rsidTr="00FE1591">
        <w:trPr>
          <w:trHeight w:val="322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FE1591" w:rsidRPr="006F6EDA" w:rsidTr="00FE1591">
        <w:trPr>
          <w:trHeight w:val="489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591" w:rsidRPr="006F6EDA" w:rsidTr="001161E6">
        <w:trPr>
          <w:trHeight w:val="70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1161E6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91" w:rsidRPr="006F6EDA" w:rsidRDefault="00293F92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293F92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293F92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293F92" w:rsidP="00F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FE1591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0 %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591" w:rsidRPr="006F6EDA" w:rsidRDefault="00293F92" w:rsidP="00FE15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FE1591"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FE1591" w:rsidRPr="006F6EDA" w:rsidRDefault="00FE1591" w:rsidP="00FE15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E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F6EDA">
        <w:rPr>
          <w:rFonts w:ascii="Times New Roman" w:eastAsia="Calibri" w:hAnsi="Times New Roman" w:cs="Times New Roman"/>
          <w:sz w:val="24"/>
          <w:szCs w:val="24"/>
        </w:rPr>
        <w:t>Успеваемость сост</w:t>
      </w:r>
      <w:r w:rsidR="00293F92">
        <w:rPr>
          <w:rFonts w:ascii="Times New Roman" w:eastAsia="Calibri" w:hAnsi="Times New Roman" w:cs="Times New Roman"/>
          <w:sz w:val="24"/>
          <w:szCs w:val="24"/>
        </w:rPr>
        <w:t>авила   100%, качество знаний 33</w:t>
      </w:r>
      <w:r w:rsidRPr="006F6EDA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FE1591" w:rsidRPr="006F6EDA" w:rsidRDefault="00FE1591" w:rsidP="00293F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EDA">
        <w:rPr>
          <w:rFonts w:ascii="Times New Roman" w:eastAsia="Calibri" w:hAnsi="Times New Roman" w:cs="Times New Roman"/>
          <w:sz w:val="24"/>
          <w:szCs w:val="24"/>
        </w:rPr>
        <w:t>Таким образом, по результатам ВПР подтвердили отметки по пре</w:t>
      </w:r>
      <w:r w:rsidR="00293F92">
        <w:rPr>
          <w:rFonts w:ascii="Times New Roman" w:eastAsia="Calibri" w:hAnsi="Times New Roman" w:cs="Times New Roman"/>
          <w:sz w:val="24"/>
          <w:szCs w:val="24"/>
        </w:rPr>
        <w:t xml:space="preserve">дмету 3 </w:t>
      </w:r>
      <w:proofErr w:type="gramStart"/>
      <w:r w:rsidR="00293F9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293F92">
        <w:rPr>
          <w:rFonts w:ascii="Times New Roman" w:eastAsia="Calibri" w:hAnsi="Times New Roman" w:cs="Times New Roman"/>
          <w:sz w:val="24"/>
          <w:szCs w:val="24"/>
        </w:rPr>
        <w:t>, 100</w:t>
      </w:r>
      <w:r w:rsidRPr="006F6EDA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293F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1591" w:rsidRPr="006F6EDA" w:rsidRDefault="00FE1591" w:rsidP="00FE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Результаты всероссийской проверочной работы по обществознанию 7 класс.</w:t>
      </w: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91" w:rsidRPr="006F6EDA" w:rsidRDefault="00FE1591" w:rsidP="00F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Успеваемость составила   </w:t>
      </w:r>
      <w:r w:rsidR="00293F92">
        <w:rPr>
          <w:rFonts w:ascii="Times New Roman" w:hAnsi="Times New Roman" w:cs="Times New Roman"/>
          <w:sz w:val="24"/>
          <w:szCs w:val="24"/>
        </w:rPr>
        <w:t>100%, качество знаний 100</w:t>
      </w:r>
      <w:r w:rsidRPr="006F6EDA">
        <w:rPr>
          <w:rFonts w:ascii="Times New Roman" w:hAnsi="Times New Roman" w:cs="Times New Roman"/>
          <w:sz w:val="24"/>
          <w:szCs w:val="24"/>
        </w:rPr>
        <w:t>%.</w:t>
      </w:r>
    </w:p>
    <w:p w:rsidR="00FE1591" w:rsidRDefault="00FE1591" w:rsidP="00FE15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6EDA">
        <w:rPr>
          <w:rFonts w:ascii="Times New Roman" w:eastAsia="Calibri" w:hAnsi="Times New Roman" w:cs="Times New Roman"/>
          <w:sz w:val="24"/>
          <w:szCs w:val="24"/>
        </w:rPr>
        <w:t xml:space="preserve">Таким образом, по результатам ВПР подтвердили отметки по предмету </w:t>
      </w:r>
      <w:r w:rsidR="00293F92">
        <w:rPr>
          <w:rFonts w:ascii="Times New Roman" w:eastAsia="Calibri" w:hAnsi="Times New Roman" w:cs="Times New Roman"/>
          <w:sz w:val="24"/>
          <w:szCs w:val="24"/>
        </w:rPr>
        <w:t>3</w:t>
      </w:r>
      <w:r w:rsidRPr="006F6EDA">
        <w:rPr>
          <w:rFonts w:ascii="Times New Roman" w:eastAsia="Calibri" w:hAnsi="Times New Roman" w:cs="Times New Roman"/>
          <w:sz w:val="24"/>
          <w:szCs w:val="24"/>
        </w:rPr>
        <w:t xml:space="preserve">обучающихся, </w:t>
      </w:r>
      <w:r w:rsidR="00293F92">
        <w:rPr>
          <w:rFonts w:ascii="Times New Roman" w:eastAsia="Calibri" w:hAnsi="Times New Roman" w:cs="Times New Roman"/>
          <w:sz w:val="24"/>
          <w:szCs w:val="24"/>
        </w:rPr>
        <w:t>100</w:t>
      </w:r>
      <w:r w:rsidRPr="006F6EDA">
        <w:rPr>
          <w:rFonts w:ascii="Times New Roman" w:eastAsia="Calibri" w:hAnsi="Times New Roman" w:cs="Times New Roman"/>
          <w:sz w:val="24"/>
          <w:szCs w:val="24"/>
        </w:rPr>
        <w:t xml:space="preserve">%  </w:t>
      </w:r>
      <w:r w:rsidR="00293F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3F92" w:rsidRDefault="00293F92" w:rsidP="00293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F92" w:rsidRPr="006F6EDA" w:rsidRDefault="00293F92" w:rsidP="00293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Результаты всероссийской провер</w:t>
      </w:r>
      <w:r>
        <w:rPr>
          <w:rFonts w:ascii="Times New Roman" w:hAnsi="Times New Roman" w:cs="Times New Roman"/>
          <w:sz w:val="24"/>
          <w:szCs w:val="24"/>
        </w:rPr>
        <w:t>очной работы по физике 11</w:t>
      </w:r>
      <w:r w:rsidRPr="006F6EDA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293F92" w:rsidRDefault="00293F92" w:rsidP="00FE15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107"/>
        <w:gridCol w:w="932"/>
        <w:gridCol w:w="1290"/>
        <w:gridCol w:w="932"/>
        <w:gridCol w:w="811"/>
        <w:gridCol w:w="933"/>
        <w:gridCol w:w="816"/>
        <w:gridCol w:w="1375"/>
        <w:gridCol w:w="1375"/>
      </w:tblGrid>
      <w:tr w:rsidR="00293F92" w:rsidRPr="006F6EDA" w:rsidTr="00293F92">
        <w:trPr>
          <w:trHeight w:val="322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8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293F92" w:rsidRPr="006F6EDA" w:rsidTr="00293F92">
        <w:trPr>
          <w:trHeight w:val="489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F92" w:rsidRPr="006F6EDA" w:rsidTr="00293F92">
        <w:trPr>
          <w:trHeight w:val="707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293F92" w:rsidRPr="006F6EDA" w:rsidRDefault="00293F92" w:rsidP="002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92" w:rsidRPr="006F6EDA" w:rsidRDefault="00293F92" w:rsidP="00637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293F92" w:rsidRPr="006F6EDA" w:rsidRDefault="00293F92" w:rsidP="00293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Pr="006F6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6F6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 качество знаний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6F6ED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293F92" w:rsidRPr="006F6EDA" w:rsidRDefault="00293F92" w:rsidP="00293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Таким образом, по результатам ВПР подтвердили отметки по предмету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составило  60%, понизили – 2обучающийся 40%.</w:t>
      </w:r>
    </w:p>
    <w:p w:rsidR="00293F92" w:rsidRDefault="00293F92" w:rsidP="00293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Результаты всероссийской проверочной работы по </w:t>
      </w:r>
      <w:r>
        <w:rPr>
          <w:rFonts w:ascii="Times New Roman" w:hAnsi="Times New Roman" w:cs="Times New Roman"/>
          <w:sz w:val="24"/>
          <w:szCs w:val="24"/>
        </w:rPr>
        <w:t xml:space="preserve"> географии  11</w:t>
      </w:r>
      <w:r w:rsidRPr="006F6EDA">
        <w:rPr>
          <w:rFonts w:ascii="Times New Roman" w:hAnsi="Times New Roman" w:cs="Times New Roman"/>
          <w:sz w:val="24"/>
          <w:szCs w:val="24"/>
        </w:rPr>
        <w:t>класс.</w:t>
      </w:r>
    </w:p>
    <w:tbl>
      <w:tblPr>
        <w:tblW w:w="5000" w:type="pct"/>
        <w:tblLook w:val="04A0"/>
      </w:tblPr>
      <w:tblGrid>
        <w:gridCol w:w="1421"/>
        <w:gridCol w:w="923"/>
        <w:gridCol w:w="1233"/>
        <w:gridCol w:w="841"/>
        <w:gridCol w:w="759"/>
        <w:gridCol w:w="880"/>
        <w:gridCol w:w="764"/>
        <w:gridCol w:w="1375"/>
        <w:gridCol w:w="1375"/>
      </w:tblGrid>
      <w:tr w:rsidR="00293F92" w:rsidRPr="006F6EDA" w:rsidTr="00293F92">
        <w:trPr>
          <w:trHeight w:val="322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293F92" w:rsidRPr="006F6EDA" w:rsidTr="00293F92">
        <w:trPr>
          <w:trHeight w:val="489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F92" w:rsidRPr="006F6EDA" w:rsidTr="00293F92">
        <w:trPr>
          <w:trHeight w:val="707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293F92" w:rsidRPr="006F6EDA" w:rsidRDefault="00293F92" w:rsidP="002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92" w:rsidRPr="006F6EDA" w:rsidRDefault="00293F92" w:rsidP="00637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293F92" w:rsidRPr="006F6EDA" w:rsidRDefault="00293F92" w:rsidP="00293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Pr="006F6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6F6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 качество знаний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6F6ED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293F92" w:rsidRPr="006F6EDA" w:rsidRDefault="00293F92" w:rsidP="00293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Таким образом, по результатам ВПР подтвердили отметки по предмету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составило  20%, понизили – 4 обучающихся 80%.</w:t>
      </w:r>
    </w:p>
    <w:p w:rsidR="00293F92" w:rsidRDefault="00293F92" w:rsidP="00293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Результаты всероссийской проверочной работы по </w:t>
      </w:r>
      <w:r>
        <w:rPr>
          <w:rFonts w:ascii="Times New Roman" w:hAnsi="Times New Roman" w:cs="Times New Roman"/>
          <w:sz w:val="24"/>
          <w:szCs w:val="24"/>
        </w:rPr>
        <w:t xml:space="preserve"> истории  11 </w:t>
      </w:r>
      <w:r w:rsidRPr="006F6EDA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W w:w="5000" w:type="pct"/>
        <w:tblLook w:val="04A0"/>
      </w:tblPr>
      <w:tblGrid>
        <w:gridCol w:w="1419"/>
        <w:gridCol w:w="923"/>
        <w:gridCol w:w="1233"/>
        <w:gridCol w:w="841"/>
        <w:gridCol w:w="760"/>
        <w:gridCol w:w="881"/>
        <w:gridCol w:w="764"/>
        <w:gridCol w:w="1375"/>
        <w:gridCol w:w="1375"/>
      </w:tblGrid>
      <w:tr w:rsidR="00293F92" w:rsidRPr="006F6EDA" w:rsidTr="00637221">
        <w:trPr>
          <w:trHeight w:val="322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293F92" w:rsidRPr="006F6EDA" w:rsidTr="00637221">
        <w:trPr>
          <w:trHeight w:val="489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F92" w:rsidRPr="006F6EDA" w:rsidTr="00637221">
        <w:trPr>
          <w:trHeight w:val="707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293F92" w:rsidRPr="006F6EDA" w:rsidRDefault="00293F92" w:rsidP="002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92" w:rsidRPr="006F6EDA" w:rsidRDefault="00293F92" w:rsidP="00637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92" w:rsidRPr="006F6EDA" w:rsidRDefault="00293F92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F92" w:rsidRPr="006F6EDA" w:rsidRDefault="00293F92" w:rsidP="00637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FE4A89" w:rsidRPr="006F6EDA" w:rsidRDefault="00FE4A89" w:rsidP="00FE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Pr="006F6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6F6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 качество знаний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6F6ED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FE4A89" w:rsidRPr="006F6EDA" w:rsidRDefault="00FE4A89" w:rsidP="00FE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Таким образом, по результатам ВПР подтвердили отметки по предмету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составило  20%, понизили – 4 обучающихся 80%.</w:t>
      </w:r>
    </w:p>
    <w:p w:rsidR="00FE4A89" w:rsidRDefault="00FE4A89" w:rsidP="00FE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Результаты всероссийской проверочной работы по </w:t>
      </w:r>
      <w:r>
        <w:rPr>
          <w:rFonts w:ascii="Times New Roman" w:hAnsi="Times New Roman" w:cs="Times New Roman"/>
          <w:sz w:val="24"/>
          <w:szCs w:val="24"/>
        </w:rPr>
        <w:t xml:space="preserve"> химии  11 </w:t>
      </w:r>
      <w:r w:rsidRPr="006F6EDA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W w:w="5000" w:type="pct"/>
        <w:tblLook w:val="04A0"/>
      </w:tblPr>
      <w:tblGrid>
        <w:gridCol w:w="1418"/>
        <w:gridCol w:w="923"/>
        <w:gridCol w:w="1233"/>
        <w:gridCol w:w="840"/>
        <w:gridCol w:w="760"/>
        <w:gridCol w:w="881"/>
        <w:gridCol w:w="766"/>
        <w:gridCol w:w="1375"/>
        <w:gridCol w:w="1375"/>
      </w:tblGrid>
      <w:tr w:rsidR="00FE4A89" w:rsidRPr="006F6EDA" w:rsidTr="00FE4A89">
        <w:trPr>
          <w:trHeight w:val="322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%        </w:t>
            </w:r>
          </w:p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FE4A89" w:rsidRPr="006F6EDA" w:rsidTr="00FE4A89">
        <w:trPr>
          <w:trHeight w:val="489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A89" w:rsidRPr="006F6EDA" w:rsidTr="00FE4A89">
        <w:trPr>
          <w:trHeight w:val="70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A89" w:rsidRPr="006F6EDA" w:rsidRDefault="00FE4A89" w:rsidP="00637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FE4A89" w:rsidRPr="006F6EDA" w:rsidRDefault="00FE4A89" w:rsidP="00FE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Pr="006F6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6F6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 качество знаний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Pr="006F6ED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FE4A89" w:rsidRPr="006F6EDA" w:rsidRDefault="00FE4A89" w:rsidP="00FE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Таким образом, по результатам ВПР подтвердили отметки по предмету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составило  100%.</w:t>
      </w:r>
    </w:p>
    <w:p w:rsidR="00FE4A89" w:rsidRDefault="00FE4A89" w:rsidP="00FE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Результаты всероссийской проверочной работы по </w:t>
      </w:r>
      <w:r>
        <w:rPr>
          <w:rFonts w:ascii="Times New Roman" w:hAnsi="Times New Roman" w:cs="Times New Roman"/>
          <w:sz w:val="24"/>
          <w:szCs w:val="24"/>
        </w:rPr>
        <w:t xml:space="preserve"> немецкому языку 11 </w:t>
      </w:r>
      <w:r w:rsidRPr="006F6EDA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W w:w="5000" w:type="pct"/>
        <w:tblLook w:val="04A0"/>
      </w:tblPr>
      <w:tblGrid>
        <w:gridCol w:w="1418"/>
        <w:gridCol w:w="923"/>
        <w:gridCol w:w="1233"/>
        <w:gridCol w:w="840"/>
        <w:gridCol w:w="760"/>
        <w:gridCol w:w="881"/>
        <w:gridCol w:w="766"/>
        <w:gridCol w:w="1375"/>
        <w:gridCol w:w="1375"/>
      </w:tblGrid>
      <w:tr w:rsidR="00FE4A89" w:rsidRPr="006F6EDA" w:rsidTr="00637221">
        <w:trPr>
          <w:trHeight w:val="322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Кол-</w:t>
            </w: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Кол-во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получивших</w:t>
            </w:r>
            <w:proofErr w:type="gramEnd"/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Показатель </w:t>
            </w: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%        </w:t>
            </w:r>
          </w:p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"2"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Показатель </w:t>
            </w: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                 "4" и "5"</w:t>
            </w:r>
          </w:p>
        </w:tc>
      </w:tr>
      <w:tr w:rsidR="00FE4A89" w:rsidRPr="006F6EDA" w:rsidTr="00637221">
        <w:trPr>
          <w:trHeight w:val="489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A89" w:rsidRPr="006F6EDA" w:rsidTr="00637221">
        <w:trPr>
          <w:trHeight w:val="70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A89" w:rsidRPr="006F6EDA" w:rsidRDefault="00FE4A89" w:rsidP="00637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A89" w:rsidRPr="006F6EDA" w:rsidRDefault="00FE4A89" w:rsidP="006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A89" w:rsidRPr="006F6EDA" w:rsidRDefault="00FE4A89" w:rsidP="00637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FE4A89" w:rsidRPr="006F6EDA" w:rsidRDefault="00FE4A89" w:rsidP="00FE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Pr="006F6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6F6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 качество знаний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Pr="006F6ED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FE4A89" w:rsidRPr="006F6EDA" w:rsidRDefault="00FE4A89" w:rsidP="00FE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Таким образом, по результатам ВПР подтвердили отметки по предмету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составило  25%, понизили -3 обучающихся 75%</w:t>
      </w:r>
    </w:p>
    <w:p w:rsidR="002D0E85" w:rsidRDefault="002D0E85" w:rsidP="00FE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591" w:rsidRPr="006F6EDA" w:rsidRDefault="00FE1591" w:rsidP="00FE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6F6EDA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6F6EDA">
        <w:rPr>
          <w:rFonts w:ascii="Times New Roman" w:hAnsi="Times New Roman" w:cs="Times New Roman"/>
          <w:b/>
          <w:sz w:val="24"/>
          <w:szCs w:val="24"/>
        </w:rPr>
        <w:t>государственной (итоговой) аттестации</w:t>
      </w:r>
      <w:r w:rsidRPr="006F6EDA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6F6EDA">
        <w:rPr>
          <w:rFonts w:ascii="Times New Roman" w:hAnsi="Times New Roman" w:cs="Times New Roman"/>
          <w:sz w:val="24"/>
          <w:szCs w:val="24"/>
        </w:rPr>
        <w:t xml:space="preserve"> 9 класса</w:t>
      </w:r>
    </w:p>
    <w:p w:rsidR="002D0E85" w:rsidRDefault="002D0E85" w:rsidP="002D0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Государственная итоговая аттеста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ция выпускников 9,11 классов МОБ</w:t>
      </w:r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>У 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Перовская</w:t>
      </w:r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СОШ» проводилась в соответствии с порядком проведения государственной итоговой аттестации по образовательным программам среднего утвержденная Министерством просвещения РФ от 7.11.2018г. № 190/1512 «Об утверждении Порядка проведения ГИА по образовательным программам среднего общего образования» и общего образования, утвержденным Министерством просвещения РФ от 7.11.2018г. г. № 189/1513 «Об утверждении Порядка проведения ГИА</w:t>
      </w:r>
      <w:proofErr w:type="gramEnd"/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образовательным программам общего образования</w:t>
      </w:r>
      <w:r w:rsidR="00E4731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47319" w:rsidRDefault="00E47319" w:rsidP="002D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319" w:rsidRPr="002D0E85" w:rsidRDefault="00E47319" w:rsidP="00E4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>В 2018-2019 учебном году на основании данных документов проведены следующие мероприятия:</w:t>
      </w:r>
    </w:p>
    <w:p w:rsidR="00E47319" w:rsidRPr="002D0E85" w:rsidRDefault="00E47319" w:rsidP="00E4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>- сформирована нормативно-правовая база, регламентирующая организацию и проведение ГИА в 9,11 классах;</w:t>
      </w:r>
    </w:p>
    <w:p w:rsidR="00E47319" w:rsidRPr="002D0E85" w:rsidRDefault="00E47319" w:rsidP="00E4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>- сформирована база данных выпускников 9, 11 классов 2018-2019 учебного года;</w:t>
      </w:r>
    </w:p>
    <w:p w:rsidR="00E47319" w:rsidRPr="002D0E85" w:rsidRDefault="00E47319" w:rsidP="00E4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>- организовано участие в мониторинговых мероприятиях по подготовке к государственной итоговой аттестации и повышения качества образования 4-11 классах;</w:t>
      </w:r>
    </w:p>
    <w:p w:rsidR="00E47319" w:rsidRPr="002D0E85" w:rsidRDefault="00E47319" w:rsidP="00E4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>- организованно и проведено итоговое сочинение обучающихся 11-х классов, как условие допуска к ГИА;</w:t>
      </w:r>
    </w:p>
    <w:p w:rsidR="00E47319" w:rsidRPr="002D0E85" w:rsidRDefault="00E47319" w:rsidP="00E4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>- участие в районном родительском собрании «Особенности ГИА – 2019»;</w:t>
      </w:r>
    </w:p>
    <w:p w:rsidR="00E47319" w:rsidRPr="002D0E85" w:rsidRDefault="00E47319" w:rsidP="00E4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>- организованны индивидуальные групповые консультации по подготовке выпускников ГИА, разработаны индивидуальные маршруты;</w:t>
      </w:r>
    </w:p>
    <w:p w:rsidR="00E47319" w:rsidRPr="002D0E85" w:rsidRDefault="00E47319" w:rsidP="00E47319">
      <w:pPr>
        <w:tabs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>- организована работа на сайте ОУ;</w:t>
      </w:r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E47319" w:rsidRPr="002D0E85" w:rsidRDefault="00E47319" w:rsidP="00E4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>- организовано психолого-педагогическое сопровождение выпускников.</w:t>
      </w:r>
    </w:p>
    <w:p w:rsidR="00E47319" w:rsidRPr="002D0E85" w:rsidRDefault="00E47319" w:rsidP="00E4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В 2018-2019 учебном году  общее количество участников ГИА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11</w:t>
      </w:r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человек. Из них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выпускников текущего года сдавали экзамены в форме ЕГЭ,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выпускников в форме ОГЭ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2 выпускника</w:t>
      </w:r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форме ГВЭ.</w:t>
      </w:r>
    </w:p>
    <w:p w:rsidR="00E47319" w:rsidRPr="002D0E85" w:rsidRDefault="00E47319" w:rsidP="00E4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В школе есть план по подготовке выпускников к итоговой аттестации,  в котором прописаны консультации, собрания для родителей и учащихся 9,11 классов, где  их знакомят с Положением о проведении государственной (</w:t>
      </w:r>
      <w:proofErr w:type="gramStart"/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итоговой) </w:t>
      </w:r>
      <w:proofErr w:type="gramEnd"/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аттестации, разъясняют особенности сдачи экзаменов в форме ЕГЭ, ОГЭ, ГВЭ. </w:t>
      </w:r>
    </w:p>
    <w:p w:rsidR="002D0E85" w:rsidRDefault="002D0E85" w:rsidP="006F6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91" w:rsidRPr="006F6EDA" w:rsidRDefault="006F6EDA" w:rsidP="006F6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</w:t>
      </w:r>
      <w:r w:rsidR="00FE1591" w:rsidRPr="006F6EDA">
        <w:rPr>
          <w:rFonts w:ascii="Times New Roman" w:hAnsi="Times New Roman" w:cs="Times New Roman"/>
          <w:sz w:val="24"/>
          <w:szCs w:val="24"/>
        </w:rPr>
        <w:t>:</w:t>
      </w:r>
      <w:r w:rsidR="00FE1591" w:rsidRPr="006F6ED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1133"/>
        <w:gridCol w:w="915"/>
        <w:gridCol w:w="1091"/>
        <w:gridCol w:w="970"/>
        <w:gridCol w:w="1267"/>
        <w:gridCol w:w="1193"/>
        <w:gridCol w:w="1191"/>
      </w:tblGrid>
      <w:tr w:rsidR="00FE1591" w:rsidRPr="006F6EDA" w:rsidTr="00FE4A89">
        <w:tc>
          <w:tcPr>
            <w:tcW w:w="946" w:type="pct"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Всего выпускников на конец года</w:t>
            </w:r>
          </w:p>
        </w:tc>
        <w:tc>
          <w:tcPr>
            <w:tcW w:w="592" w:type="pct"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Не допущено к экзаменам</w:t>
            </w:r>
          </w:p>
        </w:tc>
        <w:tc>
          <w:tcPr>
            <w:tcW w:w="478" w:type="pct"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Сдали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экзамены </w:t>
            </w:r>
          </w:p>
        </w:tc>
        <w:tc>
          <w:tcPr>
            <w:tcW w:w="570" w:type="pct"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в щадящем режиме</w:t>
            </w:r>
          </w:p>
        </w:tc>
        <w:tc>
          <w:tcPr>
            <w:tcW w:w="507" w:type="pct"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в новой форме</w:t>
            </w:r>
          </w:p>
        </w:tc>
        <w:tc>
          <w:tcPr>
            <w:tcW w:w="662" w:type="pct"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Выдано свидетельств об обучении</w:t>
            </w:r>
          </w:p>
        </w:tc>
        <w:tc>
          <w:tcPr>
            <w:tcW w:w="623" w:type="pct"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выдано 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аттестатов</w:t>
            </w:r>
          </w:p>
        </w:tc>
        <w:tc>
          <w:tcPr>
            <w:tcW w:w="622" w:type="pct"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выдано аттестатов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с отличием</w:t>
            </w:r>
          </w:p>
        </w:tc>
      </w:tr>
      <w:tr w:rsidR="00FE4A89" w:rsidRPr="006F6EDA" w:rsidTr="00FE4A89">
        <w:tc>
          <w:tcPr>
            <w:tcW w:w="5000" w:type="pct"/>
            <w:gridSpan w:val="8"/>
          </w:tcPr>
          <w:p w:rsidR="00FE4A89" w:rsidRPr="006F6EDA" w:rsidRDefault="00FE4A89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</w:tr>
      <w:tr w:rsidR="00FE1591" w:rsidRPr="006F6EDA" w:rsidTr="00FE4A89">
        <w:tc>
          <w:tcPr>
            <w:tcW w:w="946" w:type="pct"/>
          </w:tcPr>
          <w:p w:rsidR="00FE1591" w:rsidRPr="006F6EDA" w:rsidRDefault="00FE1591" w:rsidP="00FE15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2" w:type="pct"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</w:tcPr>
          <w:p w:rsidR="00FE1591" w:rsidRPr="006F6EDA" w:rsidRDefault="00FE4A89" w:rsidP="00FE4A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0" w:type="pct"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FE1591" w:rsidRPr="006F6EDA" w:rsidRDefault="00FE4A89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2" w:type="pct"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2" w:type="pct"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E4A89" w:rsidRPr="006F6EDA" w:rsidTr="00FE4A89">
        <w:tc>
          <w:tcPr>
            <w:tcW w:w="5000" w:type="pct"/>
            <w:gridSpan w:val="8"/>
          </w:tcPr>
          <w:p w:rsidR="00FE4A89" w:rsidRPr="006F6EDA" w:rsidRDefault="00FE4A89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</w:tr>
      <w:tr w:rsidR="00FE1591" w:rsidRPr="006F6EDA" w:rsidTr="00FE4A89">
        <w:tc>
          <w:tcPr>
            <w:tcW w:w="946" w:type="pct"/>
          </w:tcPr>
          <w:p w:rsidR="00FE1591" w:rsidRPr="006F6EDA" w:rsidRDefault="00FE4A89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</w:tcPr>
          <w:p w:rsidR="00FE1591" w:rsidRPr="006F6EDA" w:rsidRDefault="00FE4A89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0" w:type="pct"/>
          </w:tcPr>
          <w:p w:rsidR="00FE1591" w:rsidRPr="006F6EDA" w:rsidRDefault="00FE4A89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:rsidR="00FE1591" w:rsidRPr="006F6EDA" w:rsidRDefault="00FE4A89" w:rsidP="006F6E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" w:type="pct"/>
          </w:tcPr>
          <w:p w:rsidR="00FE1591" w:rsidRPr="006F6EDA" w:rsidRDefault="00FE4A89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FE1591" w:rsidRPr="006F6EDA" w:rsidRDefault="00FE4A89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2" w:type="pct"/>
          </w:tcPr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FE1591" w:rsidRPr="002D0E85" w:rsidRDefault="00FE1591" w:rsidP="002D0E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6EDA">
        <w:rPr>
          <w:rFonts w:ascii="Times New Roman" w:hAnsi="Times New Roman" w:cs="Times New Roman"/>
          <w:bCs/>
          <w:sz w:val="24"/>
          <w:szCs w:val="24"/>
        </w:rPr>
        <w:lastRenderedPageBreak/>
        <w:t>За  2018-2019 учебный год все ученики 9 класса были допущены к экзаме</w:t>
      </w:r>
      <w:r w:rsidR="006F6EDA">
        <w:rPr>
          <w:rFonts w:ascii="Times New Roman" w:hAnsi="Times New Roman" w:cs="Times New Roman"/>
          <w:bCs/>
          <w:sz w:val="24"/>
          <w:szCs w:val="24"/>
        </w:rPr>
        <w:t>нам. Все ученики получили документы об образовании</w:t>
      </w:r>
    </w:p>
    <w:p w:rsidR="00FE1591" w:rsidRPr="006F6EDA" w:rsidRDefault="00FE4A89" w:rsidP="00FE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2</w:t>
      </w:r>
      <w:r w:rsidR="00FE1591" w:rsidRPr="006F6EDA">
        <w:rPr>
          <w:rFonts w:ascii="Times New Roman" w:hAnsi="Times New Roman" w:cs="Times New Roman"/>
          <w:bCs/>
          <w:sz w:val="24"/>
          <w:szCs w:val="24"/>
        </w:rPr>
        <w:t xml:space="preserve"> учащихся 9 класса сд</w:t>
      </w:r>
      <w:r w:rsidR="0099300C">
        <w:rPr>
          <w:rFonts w:ascii="Times New Roman" w:hAnsi="Times New Roman" w:cs="Times New Roman"/>
          <w:bCs/>
          <w:sz w:val="24"/>
          <w:szCs w:val="24"/>
        </w:rPr>
        <w:t>авали 2 обязательных экзамена, 4</w:t>
      </w:r>
      <w:r w:rsidR="00FE1591" w:rsidRPr="006F6EDA">
        <w:rPr>
          <w:rFonts w:ascii="Times New Roman" w:hAnsi="Times New Roman" w:cs="Times New Roman"/>
          <w:bCs/>
          <w:sz w:val="24"/>
          <w:szCs w:val="24"/>
        </w:rPr>
        <w:t>учащихся два экзамена по выбору, все учащиеся сдавали также обязательный зачёт по физической культуре, проходили итоговое собеседование по русскому языку</w:t>
      </w:r>
      <w:r w:rsidR="006F6EDA">
        <w:rPr>
          <w:rFonts w:ascii="Times New Roman" w:hAnsi="Times New Roman" w:cs="Times New Roman"/>
          <w:bCs/>
          <w:sz w:val="24"/>
          <w:szCs w:val="24"/>
        </w:rPr>
        <w:t>, как допуск к ГИА</w:t>
      </w:r>
      <w:r w:rsidR="00FE1591" w:rsidRPr="006F6ED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E1591" w:rsidRPr="006F6EDA" w:rsidRDefault="00FE1591" w:rsidP="00FE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DA">
        <w:rPr>
          <w:rFonts w:ascii="Times New Roman" w:hAnsi="Times New Roman" w:cs="Times New Roman"/>
          <w:b/>
          <w:bCs/>
          <w:sz w:val="24"/>
          <w:szCs w:val="24"/>
        </w:rPr>
        <w:t xml:space="preserve">Русский язык </w:t>
      </w:r>
    </w:p>
    <w:p w:rsidR="00FE1591" w:rsidRPr="006F6EDA" w:rsidRDefault="00FE1591" w:rsidP="00FE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EDA">
        <w:rPr>
          <w:rFonts w:ascii="Times New Roman" w:hAnsi="Times New Roman" w:cs="Times New Roman"/>
          <w:bCs/>
          <w:sz w:val="24"/>
          <w:szCs w:val="24"/>
        </w:rPr>
        <w:t xml:space="preserve">Учитель: </w:t>
      </w:r>
      <w:proofErr w:type="spellStart"/>
      <w:r w:rsidR="0099300C">
        <w:rPr>
          <w:rFonts w:ascii="Times New Roman" w:hAnsi="Times New Roman" w:cs="Times New Roman"/>
          <w:bCs/>
          <w:sz w:val="24"/>
          <w:szCs w:val="24"/>
        </w:rPr>
        <w:t>Исигильдинова</w:t>
      </w:r>
      <w:proofErr w:type="spellEnd"/>
      <w:r w:rsidR="0099300C">
        <w:rPr>
          <w:rFonts w:ascii="Times New Roman" w:hAnsi="Times New Roman" w:cs="Times New Roman"/>
          <w:bCs/>
          <w:sz w:val="24"/>
          <w:szCs w:val="24"/>
        </w:rPr>
        <w:t xml:space="preserve"> К.Т.</w:t>
      </w:r>
    </w:p>
    <w:p w:rsidR="00FE1591" w:rsidRPr="006F6EDA" w:rsidRDefault="00FE1591" w:rsidP="00FE15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952"/>
        <w:gridCol w:w="356"/>
        <w:gridCol w:w="465"/>
        <w:gridCol w:w="435"/>
        <w:gridCol w:w="708"/>
        <w:gridCol w:w="1953"/>
        <w:gridCol w:w="1956"/>
        <w:gridCol w:w="2033"/>
      </w:tblGrid>
      <w:tr w:rsidR="00FE1591" w:rsidRPr="006F6EDA" w:rsidTr="00FE1591">
        <w:trPr>
          <w:trHeight w:val="285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FE1591" w:rsidRPr="006F6EDA" w:rsidTr="00FE1591">
        <w:trPr>
          <w:trHeight w:val="360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91" w:rsidRPr="006F6EDA" w:rsidTr="00FE1591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99300C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99300C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99300C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99300C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B78D0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91" w:rsidRPr="006F6EDA" w:rsidRDefault="0099300C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E1591" w:rsidRPr="006F6ED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FE1591" w:rsidRPr="006F6EDA" w:rsidRDefault="00FE1591" w:rsidP="00FE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00C" w:rsidRPr="006F6EDA" w:rsidRDefault="00FE1591" w:rsidP="0099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Экз</w:t>
      </w:r>
      <w:r w:rsidR="0099300C">
        <w:rPr>
          <w:rFonts w:ascii="Times New Roman" w:hAnsi="Times New Roman" w:cs="Times New Roman"/>
          <w:sz w:val="24"/>
          <w:szCs w:val="24"/>
        </w:rPr>
        <w:t>амен по русскому языку сдавали 6</w:t>
      </w:r>
      <w:r w:rsidRPr="006F6EDA">
        <w:rPr>
          <w:rFonts w:ascii="Times New Roman" w:hAnsi="Times New Roman" w:cs="Times New Roman"/>
          <w:sz w:val="24"/>
          <w:szCs w:val="24"/>
        </w:rPr>
        <w:t xml:space="preserve"> учащихся.  </w:t>
      </w:r>
      <w:r w:rsidR="0099300C">
        <w:rPr>
          <w:rFonts w:ascii="Times New Roman" w:hAnsi="Times New Roman" w:cs="Times New Roman"/>
          <w:sz w:val="24"/>
          <w:szCs w:val="24"/>
        </w:rPr>
        <w:t>П</w:t>
      </w:r>
      <w:r w:rsidR="0099300C" w:rsidRPr="006F6EDA">
        <w:rPr>
          <w:rFonts w:ascii="Times New Roman" w:hAnsi="Times New Roman" w:cs="Times New Roman"/>
          <w:sz w:val="24"/>
          <w:szCs w:val="24"/>
        </w:rPr>
        <w:t>одтвердили отметки по предмету</w:t>
      </w:r>
      <w:r w:rsidR="0099300C">
        <w:rPr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 w:rsidR="0099300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99300C">
        <w:rPr>
          <w:rFonts w:ascii="Times New Roman" w:hAnsi="Times New Roman" w:cs="Times New Roman"/>
          <w:sz w:val="24"/>
          <w:szCs w:val="24"/>
        </w:rPr>
        <w:t>, что составило  50%,  повысили -3 обучающихся 50%</w:t>
      </w:r>
    </w:p>
    <w:p w:rsidR="00FE1591" w:rsidRPr="006F6EDA" w:rsidRDefault="00FE1591" w:rsidP="00FE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91" w:rsidRPr="006F6EDA" w:rsidRDefault="00FE1591" w:rsidP="00FE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DA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FE1591" w:rsidRPr="006F6EDA" w:rsidRDefault="00FE1591" w:rsidP="00FE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EDA">
        <w:rPr>
          <w:rFonts w:ascii="Times New Roman" w:hAnsi="Times New Roman" w:cs="Times New Roman"/>
          <w:bCs/>
          <w:sz w:val="24"/>
          <w:szCs w:val="24"/>
        </w:rPr>
        <w:t xml:space="preserve">учитель: </w:t>
      </w:r>
      <w:proofErr w:type="spellStart"/>
      <w:r w:rsidR="0099300C">
        <w:rPr>
          <w:rFonts w:ascii="Times New Roman" w:hAnsi="Times New Roman" w:cs="Times New Roman"/>
          <w:bCs/>
          <w:sz w:val="24"/>
          <w:szCs w:val="24"/>
        </w:rPr>
        <w:t>Баймурзина</w:t>
      </w:r>
      <w:proofErr w:type="spellEnd"/>
      <w:r w:rsidR="0099300C">
        <w:rPr>
          <w:rFonts w:ascii="Times New Roman" w:hAnsi="Times New Roman" w:cs="Times New Roman"/>
          <w:bCs/>
          <w:sz w:val="24"/>
          <w:szCs w:val="24"/>
        </w:rPr>
        <w:t xml:space="preserve"> Ж.Т.</w:t>
      </w:r>
    </w:p>
    <w:tbl>
      <w:tblPr>
        <w:tblW w:w="0" w:type="auto"/>
        <w:tblInd w:w="-40" w:type="dxa"/>
        <w:tblLayout w:type="fixed"/>
        <w:tblLook w:val="0000"/>
      </w:tblPr>
      <w:tblGrid>
        <w:gridCol w:w="1952"/>
        <w:gridCol w:w="356"/>
        <w:gridCol w:w="465"/>
        <w:gridCol w:w="636"/>
        <w:gridCol w:w="507"/>
        <w:gridCol w:w="1953"/>
        <w:gridCol w:w="1956"/>
        <w:gridCol w:w="2033"/>
      </w:tblGrid>
      <w:tr w:rsidR="00FE1591" w:rsidRPr="006F6EDA" w:rsidTr="00FE1591">
        <w:trPr>
          <w:trHeight w:val="285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FE1591" w:rsidRPr="006F6EDA" w:rsidTr="00FE1591">
        <w:trPr>
          <w:trHeight w:val="360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91" w:rsidRPr="006F6EDA" w:rsidTr="00FE1591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99300C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99300C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99300C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99300C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99300C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91" w:rsidRPr="006F6EDA" w:rsidRDefault="0099300C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E1591" w:rsidRPr="006F6E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9300C" w:rsidRPr="006F6EDA" w:rsidRDefault="00FE1591" w:rsidP="0099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Экзамен по математике  сдавали</w:t>
      </w:r>
      <w:r w:rsidR="0099300C">
        <w:rPr>
          <w:rFonts w:ascii="Times New Roman" w:hAnsi="Times New Roman" w:cs="Times New Roman"/>
          <w:sz w:val="24"/>
          <w:szCs w:val="24"/>
        </w:rPr>
        <w:t xml:space="preserve"> 6 учащихся. П</w:t>
      </w:r>
      <w:r w:rsidR="0099300C" w:rsidRPr="006F6EDA">
        <w:rPr>
          <w:rFonts w:ascii="Times New Roman" w:hAnsi="Times New Roman" w:cs="Times New Roman"/>
          <w:sz w:val="24"/>
          <w:szCs w:val="24"/>
        </w:rPr>
        <w:t>одтвердили отметки по предмету</w:t>
      </w:r>
      <w:r w:rsidR="0099300C">
        <w:rPr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 w:rsidR="0099300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99300C">
        <w:rPr>
          <w:rFonts w:ascii="Times New Roman" w:hAnsi="Times New Roman" w:cs="Times New Roman"/>
          <w:sz w:val="24"/>
          <w:szCs w:val="24"/>
        </w:rPr>
        <w:t>, что составило  50%,  повысили -2 обучающихся 33%.понизили-1 обучающийся  - 17</w:t>
      </w:r>
      <w:r w:rsidR="00637221">
        <w:rPr>
          <w:rFonts w:ascii="Times New Roman" w:hAnsi="Times New Roman" w:cs="Times New Roman"/>
          <w:sz w:val="24"/>
          <w:szCs w:val="24"/>
        </w:rPr>
        <w:t>%</w:t>
      </w:r>
    </w:p>
    <w:p w:rsidR="00FE1591" w:rsidRPr="006F6EDA" w:rsidRDefault="00FE1591" w:rsidP="00FE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91" w:rsidRPr="006F6EDA" w:rsidRDefault="00FE1591" w:rsidP="00FE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DA">
        <w:rPr>
          <w:rFonts w:ascii="Times New Roman" w:hAnsi="Times New Roman" w:cs="Times New Roman"/>
          <w:b/>
          <w:bCs/>
          <w:sz w:val="24"/>
          <w:szCs w:val="24"/>
        </w:rPr>
        <w:t>Выбор предметов по итоговой аттестации и их результаты.</w:t>
      </w:r>
    </w:p>
    <w:p w:rsidR="00FE1591" w:rsidRPr="006F6EDA" w:rsidRDefault="00FE1591" w:rsidP="00FE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DA">
        <w:rPr>
          <w:rFonts w:ascii="Times New Roman" w:hAnsi="Times New Roman" w:cs="Times New Roman"/>
          <w:b/>
          <w:bCs/>
          <w:sz w:val="24"/>
          <w:szCs w:val="24"/>
        </w:rPr>
        <w:t>География.</w:t>
      </w:r>
    </w:p>
    <w:p w:rsidR="00FE1591" w:rsidRPr="006F6EDA" w:rsidRDefault="00FE1591" w:rsidP="00FE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EDA">
        <w:rPr>
          <w:rFonts w:ascii="Times New Roman" w:hAnsi="Times New Roman" w:cs="Times New Roman"/>
          <w:bCs/>
          <w:sz w:val="24"/>
          <w:szCs w:val="24"/>
        </w:rPr>
        <w:t xml:space="preserve">учитель: </w:t>
      </w:r>
      <w:r w:rsidR="00637221">
        <w:rPr>
          <w:rFonts w:ascii="Times New Roman" w:hAnsi="Times New Roman" w:cs="Times New Roman"/>
          <w:bCs/>
          <w:sz w:val="24"/>
          <w:szCs w:val="24"/>
        </w:rPr>
        <w:t>Яковлева С.А.</w:t>
      </w:r>
    </w:p>
    <w:tbl>
      <w:tblPr>
        <w:tblW w:w="9858" w:type="dxa"/>
        <w:tblInd w:w="-40" w:type="dxa"/>
        <w:tblLayout w:type="fixed"/>
        <w:tblLook w:val="0000"/>
      </w:tblPr>
      <w:tblGrid>
        <w:gridCol w:w="1952"/>
        <w:gridCol w:w="356"/>
        <w:gridCol w:w="465"/>
        <w:gridCol w:w="435"/>
        <w:gridCol w:w="708"/>
        <w:gridCol w:w="1953"/>
        <w:gridCol w:w="1956"/>
        <w:gridCol w:w="2033"/>
      </w:tblGrid>
      <w:tr w:rsidR="00FE1591" w:rsidRPr="006F6EDA" w:rsidTr="00637221">
        <w:trPr>
          <w:trHeight w:val="285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FE1591" w:rsidRPr="006F6EDA" w:rsidTr="00637221">
        <w:trPr>
          <w:trHeight w:val="360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91" w:rsidRPr="006F6EDA" w:rsidTr="00637221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63722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63722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63722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63722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91" w:rsidRPr="006F6EDA" w:rsidRDefault="0063722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1591" w:rsidRPr="006F6ED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637221" w:rsidRPr="006F6EDA" w:rsidRDefault="00637221" w:rsidP="00637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Экзамен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6F6EDA">
        <w:rPr>
          <w:rFonts w:ascii="Times New Roman" w:hAnsi="Times New Roman" w:cs="Times New Roman"/>
          <w:sz w:val="24"/>
          <w:szCs w:val="24"/>
        </w:rPr>
        <w:t xml:space="preserve"> сдавали</w:t>
      </w:r>
      <w:r>
        <w:rPr>
          <w:rFonts w:ascii="Times New Roman" w:hAnsi="Times New Roman" w:cs="Times New Roman"/>
          <w:sz w:val="24"/>
          <w:szCs w:val="24"/>
        </w:rPr>
        <w:t xml:space="preserve"> 4 учащихся. П</w:t>
      </w:r>
      <w:r w:rsidRPr="006F6EDA">
        <w:rPr>
          <w:rFonts w:ascii="Times New Roman" w:hAnsi="Times New Roman" w:cs="Times New Roman"/>
          <w:sz w:val="24"/>
          <w:szCs w:val="24"/>
        </w:rPr>
        <w:t>одтвердили отметки по предмету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4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составило  100%.  </w:t>
      </w:r>
    </w:p>
    <w:p w:rsidR="00637221" w:rsidRDefault="00637221" w:rsidP="00FE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221" w:rsidRDefault="00637221" w:rsidP="00FE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591" w:rsidRPr="006F6EDA" w:rsidRDefault="00637221" w:rsidP="00FE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</w:p>
    <w:p w:rsidR="00FE1591" w:rsidRPr="006F6EDA" w:rsidRDefault="00FE1591" w:rsidP="00FE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EDA">
        <w:rPr>
          <w:rFonts w:ascii="Times New Roman" w:hAnsi="Times New Roman" w:cs="Times New Roman"/>
          <w:bCs/>
          <w:sz w:val="24"/>
          <w:szCs w:val="24"/>
        </w:rPr>
        <w:t xml:space="preserve">учитель: </w:t>
      </w:r>
      <w:r w:rsidR="00637221">
        <w:rPr>
          <w:rFonts w:ascii="Times New Roman" w:hAnsi="Times New Roman" w:cs="Times New Roman"/>
          <w:bCs/>
          <w:sz w:val="24"/>
          <w:szCs w:val="24"/>
        </w:rPr>
        <w:t>Никитенко А.Н.</w:t>
      </w:r>
    </w:p>
    <w:tbl>
      <w:tblPr>
        <w:tblW w:w="9858" w:type="dxa"/>
        <w:tblInd w:w="-40" w:type="dxa"/>
        <w:tblLayout w:type="fixed"/>
        <w:tblLook w:val="0000"/>
      </w:tblPr>
      <w:tblGrid>
        <w:gridCol w:w="1952"/>
        <w:gridCol w:w="356"/>
        <w:gridCol w:w="465"/>
        <w:gridCol w:w="435"/>
        <w:gridCol w:w="708"/>
        <w:gridCol w:w="1953"/>
        <w:gridCol w:w="1956"/>
        <w:gridCol w:w="2033"/>
      </w:tblGrid>
      <w:tr w:rsidR="00FE1591" w:rsidRPr="006F6EDA" w:rsidTr="00637221">
        <w:trPr>
          <w:trHeight w:val="285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FE1591" w:rsidRPr="006F6EDA" w:rsidTr="00637221">
        <w:trPr>
          <w:trHeight w:val="360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21" w:rsidRPr="006F6EDA" w:rsidTr="00637221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221" w:rsidRPr="006F6EDA" w:rsidRDefault="00637221" w:rsidP="006372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221" w:rsidRPr="006F6EDA" w:rsidRDefault="00637221" w:rsidP="006372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221" w:rsidRPr="006F6EDA" w:rsidRDefault="00637221" w:rsidP="006372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221" w:rsidRPr="006F6EDA" w:rsidRDefault="00637221" w:rsidP="006372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221" w:rsidRPr="006F6EDA" w:rsidRDefault="00637221" w:rsidP="006372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221" w:rsidRPr="006F6EDA" w:rsidRDefault="0063722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221" w:rsidRPr="006F6EDA" w:rsidRDefault="0063722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1" w:rsidRPr="006F6EDA" w:rsidRDefault="0063722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FE1591" w:rsidRPr="006F6EDA" w:rsidRDefault="00637221" w:rsidP="006372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 xml:space="preserve">Экзамен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6F6EDA">
        <w:rPr>
          <w:rFonts w:ascii="Times New Roman" w:hAnsi="Times New Roman" w:cs="Times New Roman"/>
          <w:sz w:val="24"/>
          <w:szCs w:val="24"/>
        </w:rPr>
        <w:t xml:space="preserve"> сдавали</w:t>
      </w:r>
      <w:r>
        <w:rPr>
          <w:rFonts w:ascii="Times New Roman" w:hAnsi="Times New Roman" w:cs="Times New Roman"/>
          <w:sz w:val="24"/>
          <w:szCs w:val="24"/>
        </w:rPr>
        <w:t xml:space="preserve"> 4 учащихся. П</w:t>
      </w:r>
      <w:r w:rsidRPr="006F6EDA">
        <w:rPr>
          <w:rFonts w:ascii="Times New Roman" w:hAnsi="Times New Roman" w:cs="Times New Roman"/>
          <w:sz w:val="24"/>
          <w:szCs w:val="24"/>
        </w:rPr>
        <w:t>одтвердили отметки по предмету</w:t>
      </w:r>
      <w:r>
        <w:rPr>
          <w:rFonts w:ascii="Times New Roman" w:hAnsi="Times New Roman" w:cs="Times New Roman"/>
          <w:sz w:val="24"/>
          <w:szCs w:val="24"/>
        </w:rPr>
        <w:t xml:space="preserve">          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составило  50%, повысили  - 2 обучающихся, что составило  50%,</w:t>
      </w:r>
    </w:p>
    <w:p w:rsidR="00FE1591" w:rsidRPr="006F6EDA" w:rsidRDefault="00FE1591" w:rsidP="00FE1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6E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Зачёт  по физической культуре </w:t>
      </w:r>
    </w:p>
    <w:p w:rsidR="00FE1591" w:rsidRPr="006F6EDA" w:rsidRDefault="00FE1591" w:rsidP="0063722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EDA">
        <w:rPr>
          <w:rFonts w:ascii="Times New Roman" w:hAnsi="Times New Roman" w:cs="Times New Roman"/>
          <w:bCs/>
          <w:sz w:val="24"/>
          <w:szCs w:val="24"/>
        </w:rPr>
        <w:t xml:space="preserve">учитель: </w:t>
      </w:r>
      <w:r w:rsidR="00637221">
        <w:rPr>
          <w:rFonts w:ascii="Times New Roman" w:hAnsi="Times New Roman" w:cs="Times New Roman"/>
          <w:bCs/>
          <w:sz w:val="24"/>
          <w:szCs w:val="24"/>
        </w:rPr>
        <w:t>Мироненко С.В.</w:t>
      </w:r>
    </w:p>
    <w:tbl>
      <w:tblPr>
        <w:tblW w:w="4937" w:type="pct"/>
        <w:tblLook w:val="0000"/>
      </w:tblPr>
      <w:tblGrid>
        <w:gridCol w:w="1425"/>
        <w:gridCol w:w="1629"/>
        <w:gridCol w:w="1554"/>
        <w:gridCol w:w="26"/>
        <w:gridCol w:w="1605"/>
        <w:gridCol w:w="3211"/>
      </w:tblGrid>
      <w:tr w:rsidR="00FE1591" w:rsidRPr="006F6EDA" w:rsidTr="002D0E85">
        <w:trPr>
          <w:cantSplit/>
          <w:trHeight w:val="234"/>
        </w:trPr>
        <w:tc>
          <w:tcPr>
            <w:tcW w:w="7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91" w:rsidRPr="006F6EDA" w:rsidRDefault="00FE1591" w:rsidP="00FE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Число уч.</w:t>
            </w:r>
          </w:p>
        </w:tc>
        <w:tc>
          <w:tcPr>
            <w:tcW w:w="25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 xml:space="preserve">   Число учащихся, сдавших экзамен </w:t>
            </w:r>
            <w:proofErr w:type="gramStart"/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 xml:space="preserve">       Качество знаний</w:t>
            </w:r>
          </w:p>
        </w:tc>
      </w:tr>
      <w:tr w:rsidR="00FE1591" w:rsidRPr="006F6EDA" w:rsidTr="002D0E85">
        <w:trPr>
          <w:cantSplit/>
          <w:trHeight w:val="285"/>
        </w:trPr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91" w:rsidRPr="006F6EDA" w:rsidTr="002D0E85">
        <w:trPr>
          <w:cantSplit/>
          <w:trHeight w:val="703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91" w:rsidRPr="006F6EDA" w:rsidRDefault="00637221" w:rsidP="00637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91" w:rsidRPr="006F6EDA" w:rsidRDefault="00FB78D0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91" w:rsidRPr="006F6EDA" w:rsidRDefault="00FB78D0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91" w:rsidRPr="006F6EDA" w:rsidRDefault="00FB78D0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91" w:rsidRPr="006F6EDA" w:rsidRDefault="00FE1591" w:rsidP="00FE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91" w:rsidRPr="006F6EDA" w:rsidRDefault="00FB78D0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E1591" w:rsidRPr="006F6E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E1591" w:rsidRPr="006F6EDA" w:rsidRDefault="00FE1591" w:rsidP="00FE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3F" w:rsidRDefault="00FE1591" w:rsidP="00FE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DA">
        <w:rPr>
          <w:rFonts w:ascii="Times New Roman" w:hAnsi="Times New Roman" w:cs="Times New Roman"/>
          <w:sz w:val="24"/>
          <w:szCs w:val="24"/>
        </w:rPr>
        <w:t>При сдаче зачёта по физической культуре, все учащиес</w:t>
      </w:r>
      <w:r w:rsidR="00CD7E19">
        <w:rPr>
          <w:rFonts w:ascii="Times New Roman" w:hAnsi="Times New Roman" w:cs="Times New Roman"/>
          <w:sz w:val="24"/>
          <w:szCs w:val="24"/>
        </w:rPr>
        <w:t xml:space="preserve">я сдавали теорию и практику. </w:t>
      </w:r>
    </w:p>
    <w:p w:rsidR="00FE1591" w:rsidRPr="006F6EDA" w:rsidRDefault="00FE1591" w:rsidP="00FE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3189"/>
        <w:gridCol w:w="3191"/>
        <w:gridCol w:w="3191"/>
      </w:tblGrid>
      <w:tr w:rsidR="00F22E3F" w:rsidTr="00F22E3F">
        <w:tc>
          <w:tcPr>
            <w:tcW w:w="1666" w:type="pct"/>
          </w:tcPr>
          <w:p w:rsidR="00F22E3F" w:rsidRDefault="00F22E3F" w:rsidP="000F4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67" w:type="pct"/>
          </w:tcPr>
          <w:p w:rsidR="00F22E3F" w:rsidRDefault="00F22E3F" w:rsidP="000F4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 (средний бал)</w:t>
            </w:r>
          </w:p>
        </w:tc>
        <w:tc>
          <w:tcPr>
            <w:tcW w:w="1667" w:type="pct"/>
          </w:tcPr>
          <w:p w:rsidR="00F22E3F" w:rsidRDefault="00F22E3F" w:rsidP="000F4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  <w:p w:rsidR="00F22E3F" w:rsidRDefault="00F22E3F" w:rsidP="000F4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(средний балл)</w:t>
            </w:r>
          </w:p>
        </w:tc>
      </w:tr>
      <w:tr w:rsidR="00F22E3F" w:rsidTr="00F22E3F">
        <w:tc>
          <w:tcPr>
            <w:tcW w:w="1666" w:type="pct"/>
          </w:tcPr>
          <w:p w:rsidR="00F22E3F" w:rsidRDefault="00F22E3F" w:rsidP="000F4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1667" w:type="pct"/>
          </w:tcPr>
          <w:p w:rsidR="00F22E3F" w:rsidRDefault="002D0E85" w:rsidP="000F4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7" w:type="pct"/>
          </w:tcPr>
          <w:p w:rsidR="00F22E3F" w:rsidRDefault="00FB78D0" w:rsidP="000F4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22E3F" w:rsidTr="00F22E3F">
        <w:tc>
          <w:tcPr>
            <w:tcW w:w="1666" w:type="pct"/>
          </w:tcPr>
          <w:p w:rsidR="00F22E3F" w:rsidRDefault="00F22E3F" w:rsidP="000F4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67" w:type="pct"/>
          </w:tcPr>
          <w:p w:rsidR="00F22E3F" w:rsidRDefault="002D0E85" w:rsidP="000F4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7" w:type="pct"/>
          </w:tcPr>
          <w:p w:rsidR="00F22E3F" w:rsidRDefault="00FB78D0" w:rsidP="000F4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2E3F" w:rsidTr="00F22E3F">
        <w:tc>
          <w:tcPr>
            <w:tcW w:w="1666" w:type="pct"/>
          </w:tcPr>
          <w:p w:rsidR="00F22E3F" w:rsidRDefault="00F22E3F" w:rsidP="000F4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67" w:type="pct"/>
          </w:tcPr>
          <w:p w:rsidR="00F22E3F" w:rsidRDefault="002D0E85" w:rsidP="000F4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7" w:type="pct"/>
          </w:tcPr>
          <w:p w:rsidR="00F22E3F" w:rsidRDefault="00FB78D0" w:rsidP="000F4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2E3F" w:rsidTr="00F22E3F">
        <w:tc>
          <w:tcPr>
            <w:tcW w:w="1666" w:type="pct"/>
          </w:tcPr>
          <w:p w:rsidR="00F22E3F" w:rsidRDefault="00F22E3F" w:rsidP="000F4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67" w:type="pct"/>
          </w:tcPr>
          <w:p w:rsidR="00F22E3F" w:rsidRDefault="002D0E85" w:rsidP="000F4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7" w:type="pct"/>
          </w:tcPr>
          <w:p w:rsidR="00F22E3F" w:rsidRDefault="00F22E3F" w:rsidP="000F4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E47319" w:rsidRDefault="00E47319" w:rsidP="002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19" w:rsidRDefault="00F22E3F" w:rsidP="002D0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Данные таблицы показывают, что в 2019 году средний балл по предметам ОГЭ, кроме</w:t>
      </w:r>
      <w:r w:rsidR="002D0E85">
        <w:rPr>
          <w:rFonts w:ascii="Times New Roman" w:hAnsi="Times New Roman" w:cs="Times New Roman"/>
          <w:sz w:val="24"/>
          <w:szCs w:val="24"/>
        </w:rPr>
        <w:t>обще</w:t>
      </w:r>
      <w:r w:rsidR="00E47319">
        <w:rPr>
          <w:rFonts w:ascii="Times New Roman" w:hAnsi="Times New Roman" w:cs="Times New Roman"/>
          <w:sz w:val="24"/>
          <w:szCs w:val="24"/>
        </w:rPr>
        <w:t>ствознание понизился.</w:t>
      </w:r>
    </w:p>
    <w:p w:rsidR="00E47319" w:rsidRDefault="00E47319" w:rsidP="002D0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D0E85" w:rsidRPr="002D0E85" w:rsidRDefault="00E47319" w:rsidP="002D0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2D0E85"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бязательными экзаменами в 11-ом  классе были математика и  русский язык. Для сдачи экзаменов по выбору ребята выбрали: обществознание, историю,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химия</w:t>
      </w:r>
      <w:r w:rsidR="002D0E85"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биологию. «Порог успешности» преодолели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все  выпускники, 1 обучающийся не прошел порог по обществознанию</w:t>
      </w:r>
    </w:p>
    <w:p w:rsidR="002D0E85" w:rsidRPr="002D0E85" w:rsidRDefault="002D0E85" w:rsidP="002D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D0E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Результаты единого государственного экзамена (ЕГЭ)  </w:t>
      </w:r>
    </w:p>
    <w:p w:rsidR="002D0E85" w:rsidRPr="002D0E85" w:rsidRDefault="002D0E85" w:rsidP="002D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2694"/>
        <w:gridCol w:w="992"/>
        <w:gridCol w:w="4112"/>
        <w:gridCol w:w="2125"/>
      </w:tblGrid>
      <w:tr w:rsidR="00E47319" w:rsidRPr="002D0E85" w:rsidTr="006A5B22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9" w:rsidRPr="002D0E85" w:rsidRDefault="006A5B22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Предметы  ЕГЭ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319" w:rsidRPr="006A5B22" w:rsidRDefault="006A5B22" w:rsidP="00E4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7319" w:rsidRPr="002D0E85" w:rsidTr="006A5B2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7319" w:rsidRPr="002D0E85" w:rsidRDefault="00E47319" w:rsidP="00D07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47319" w:rsidRPr="006A5B22" w:rsidRDefault="006A5B22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Сдали экзамен (кол-во%)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6A5B22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5(100%)</w:t>
            </w:r>
          </w:p>
        </w:tc>
      </w:tr>
      <w:tr w:rsidR="006A5B22" w:rsidRPr="002D0E85" w:rsidTr="006A5B22">
        <w:tc>
          <w:tcPr>
            <w:tcW w:w="269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A5B22" w:rsidRPr="006A5B22" w:rsidRDefault="006A5B22" w:rsidP="00D07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A5B22" w:rsidRPr="006A5B22" w:rsidRDefault="006A5B22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5B22" w:rsidRPr="006A5B22" w:rsidRDefault="006A5B22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сдали экзамен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B22" w:rsidRPr="006A5B22" w:rsidRDefault="006A5B22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47319" w:rsidRPr="002D0E85" w:rsidTr="006A5B22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47319" w:rsidRPr="006A5B22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6A5B22" w:rsidP="006A5B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</w:tr>
      <w:tr w:rsidR="00E47319" w:rsidRPr="002D0E85" w:rsidTr="006A5B22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319" w:rsidRPr="006A5B22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Порог «успешности»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E47319" w:rsidRPr="002D0E85" w:rsidTr="006A5B22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(базовый уровень)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47319" w:rsidRPr="006A5B22" w:rsidRDefault="00E4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7319" w:rsidRPr="006A5B22" w:rsidRDefault="006A5B22" w:rsidP="00E4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сдали экзамен (кол-во/%)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47319" w:rsidRPr="002D0E85" w:rsidTr="006A5B22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47319" w:rsidRPr="006A5B22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Сдали экзамен (кол-во%)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6A5B22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7319" w:rsidRPr="002D0E85" w:rsidTr="006A5B22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47319" w:rsidRPr="006A5B22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6A5B22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47319" w:rsidRPr="002D0E85" w:rsidTr="006A5B22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319" w:rsidRPr="006A5B22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Порог успешности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47319" w:rsidRPr="002D0E85" w:rsidTr="006A5B22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(профильный уровень)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47319" w:rsidRPr="006A5B22" w:rsidRDefault="006A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E47319" w:rsidRPr="006A5B22" w:rsidRDefault="00E47319" w:rsidP="00E4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сдали экзамен (кол-во/%)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47319" w:rsidRPr="002D0E85" w:rsidTr="006A5B22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47319" w:rsidRPr="006A5B22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Сдали экзамен (кол-во%)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6A5B22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4 - </w:t>
            </w:r>
            <w:r w:rsidR="00E47319"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47319" w:rsidRPr="002D0E85" w:rsidTr="006A5B22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47319" w:rsidRPr="006A5B22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6A5B22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E47319" w:rsidRPr="002D0E85" w:rsidTr="006A5B22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319" w:rsidRPr="006A5B22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Порог успешности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E47319" w:rsidRPr="002D0E85" w:rsidTr="006A5B22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47319" w:rsidRPr="006A5B22" w:rsidRDefault="006A5B22" w:rsidP="00E4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сдали экзамен (кол-во/%)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47319" w:rsidRPr="002D0E85" w:rsidTr="006A5B22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47319" w:rsidRPr="006A5B22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Сдали экзамен (кол-во%)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6A5B22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47319"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(100%)</w:t>
            </w:r>
          </w:p>
        </w:tc>
      </w:tr>
      <w:tr w:rsidR="00E47319" w:rsidRPr="002D0E85" w:rsidTr="006A5B22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47319" w:rsidRPr="006A5B22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6A5B22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48,5</w:t>
            </w:r>
          </w:p>
        </w:tc>
      </w:tr>
      <w:tr w:rsidR="00E47319" w:rsidRPr="002D0E85" w:rsidTr="006A5B22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319" w:rsidRPr="006A5B22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Порог успешности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E47319" w:rsidRPr="002D0E85" w:rsidTr="006A5B22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7319" w:rsidRPr="002D0E85" w:rsidRDefault="006A5B22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6A5B22" w:rsidRDefault="006A5B22" w:rsidP="00E4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сдали экзамен (кол-во/%)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47319" w:rsidRPr="002D0E85" w:rsidTr="006A5B22"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319" w:rsidRPr="006A5B22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Сдали экзамен (кол-во%)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2-100%</w:t>
            </w:r>
          </w:p>
        </w:tc>
      </w:tr>
      <w:tr w:rsidR="00E47319" w:rsidRPr="002D0E85" w:rsidTr="006A5B22"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319" w:rsidRPr="006A5B22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6A5B22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</w:tc>
      </w:tr>
      <w:tr w:rsidR="00E47319" w:rsidRPr="002D0E85" w:rsidTr="006A5B22"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319" w:rsidRPr="006A5B22" w:rsidRDefault="00E47319" w:rsidP="002D0E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Порог «успешности» (баллы)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E47319" w:rsidRPr="002D0E85" w:rsidTr="006A5B22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47319" w:rsidRPr="006A5B22" w:rsidRDefault="006A5B22" w:rsidP="00E4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сдали экзамен (кол-во/%)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6A5B22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D7E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(50%)</w:t>
            </w:r>
          </w:p>
        </w:tc>
      </w:tr>
      <w:tr w:rsidR="00E47319" w:rsidRPr="002D0E85" w:rsidTr="006A5B22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47319" w:rsidRPr="006A5B22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Сдали экзамен (кол-во%)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E47319" w:rsidP="006A5B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D7E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(50%)</w:t>
            </w:r>
          </w:p>
        </w:tc>
      </w:tr>
      <w:tr w:rsidR="00E47319" w:rsidRPr="002D0E85" w:rsidTr="006A5B22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47319" w:rsidRPr="006A5B22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6A5B22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</w:tr>
      <w:tr w:rsidR="00E47319" w:rsidRPr="002D0E85" w:rsidTr="006A5B22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319" w:rsidRPr="006A5B22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Порог «успешности»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E47319" w:rsidRPr="002D0E85" w:rsidTr="006A5B22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47319" w:rsidRPr="006A5B22" w:rsidRDefault="006A5B22" w:rsidP="00E4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сдали экзамен (кол-во/%)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47319" w:rsidRPr="002D0E85" w:rsidTr="006A5B22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47319" w:rsidRPr="006A5B22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Сдали экзамен (кол-во%)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6A5B22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47319"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-100%</w:t>
            </w:r>
          </w:p>
        </w:tc>
      </w:tr>
      <w:tr w:rsidR="00E47319" w:rsidRPr="002D0E85" w:rsidTr="006A5B22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47319" w:rsidRPr="006A5B22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6A5B22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</w:tr>
      <w:tr w:rsidR="00E47319" w:rsidRPr="002D0E85" w:rsidTr="006A5B22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7319" w:rsidRPr="002D0E85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319" w:rsidRPr="006A5B22" w:rsidRDefault="00E47319" w:rsidP="002D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Порог «успешности»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19" w:rsidRPr="002D0E85" w:rsidRDefault="00E47319" w:rsidP="002D0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0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</w:tbl>
    <w:p w:rsidR="002D0E85" w:rsidRPr="002D0E85" w:rsidRDefault="002D0E85" w:rsidP="002D0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D0E85" w:rsidRPr="002D0E85" w:rsidRDefault="002D0E85" w:rsidP="002D0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Наибольшее количество баллов по предметам, </w:t>
      </w:r>
      <w:proofErr w:type="gramStart"/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>набранные</w:t>
      </w:r>
      <w:proofErr w:type="gramEnd"/>
      <w:r w:rsidRPr="002D0E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учащимися:</w:t>
      </w:r>
    </w:p>
    <w:p w:rsidR="002D0E85" w:rsidRPr="002D0E85" w:rsidRDefault="006A5B22" w:rsidP="002D0E85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Математика базовый уровень–</w:t>
      </w:r>
      <w:r w:rsidR="00CD7E19">
        <w:rPr>
          <w:rFonts w:ascii="Times New Roman" w:eastAsia="Times New Roman" w:hAnsi="Times New Roman" w:cs="Times New Roman"/>
          <w:sz w:val="24"/>
          <w:szCs w:val="24"/>
        </w:rPr>
        <w:t xml:space="preserve">17 баллов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D0E85" w:rsidRPr="002D0E85">
        <w:rPr>
          <w:rFonts w:ascii="Times New Roman" w:eastAsia="Times New Roman" w:hAnsi="Times New Roman" w:cs="Times New Roman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sz w:val="24"/>
          <w:szCs w:val="24"/>
        </w:rPr>
        <w:t>ющий</w:t>
      </w:r>
      <w:r w:rsidR="00CD7E19">
        <w:rPr>
          <w:rFonts w:ascii="Times New Roman" w:eastAsia="Times New Roman" w:hAnsi="Times New Roman" w:cs="Times New Roman"/>
          <w:sz w:val="24"/>
          <w:szCs w:val="24"/>
        </w:rPr>
        <w:t>ся за экзамен получил</w:t>
      </w:r>
      <w:r w:rsidR="002D0E85" w:rsidRPr="002D0E85">
        <w:rPr>
          <w:rFonts w:ascii="Times New Roman" w:eastAsia="Times New Roman" w:hAnsi="Times New Roman" w:cs="Times New Roman"/>
          <w:sz w:val="24"/>
          <w:szCs w:val="24"/>
        </w:rPr>
        <w:t xml:space="preserve"> «5»</w:t>
      </w:r>
      <w:proofErr w:type="gramEnd"/>
    </w:p>
    <w:p w:rsidR="002D0E85" w:rsidRPr="002D0E85" w:rsidRDefault="002D0E85" w:rsidP="002D0E85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85">
        <w:rPr>
          <w:rFonts w:ascii="Times New Roman" w:eastAsia="Times New Roman" w:hAnsi="Times New Roman" w:cs="Times New Roman"/>
          <w:sz w:val="24"/>
          <w:szCs w:val="24"/>
        </w:rPr>
        <w:t xml:space="preserve">Математика профильный  уровень– </w:t>
      </w:r>
      <w:r w:rsidR="006A5B22">
        <w:rPr>
          <w:rFonts w:ascii="Times New Roman" w:eastAsia="Times New Roman" w:hAnsi="Times New Roman" w:cs="Times New Roman"/>
          <w:sz w:val="24"/>
          <w:szCs w:val="24"/>
        </w:rPr>
        <w:t>56</w:t>
      </w:r>
      <w:r w:rsidR="00CD7E19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</w:p>
    <w:p w:rsidR="002D0E85" w:rsidRPr="002D0E85" w:rsidRDefault="006A5B22" w:rsidP="002D0E85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язык-61</w:t>
      </w:r>
      <w:r w:rsidR="00CD7E19">
        <w:rPr>
          <w:rFonts w:ascii="Times New Roman" w:eastAsia="Times New Roman" w:hAnsi="Times New Roman" w:cs="Times New Roman"/>
          <w:sz w:val="24"/>
          <w:szCs w:val="24"/>
        </w:rPr>
        <w:t>б</w:t>
      </w:r>
    </w:p>
    <w:p w:rsidR="002D0E85" w:rsidRPr="002D0E85" w:rsidRDefault="002D0E85" w:rsidP="002D0E85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85">
        <w:rPr>
          <w:rFonts w:ascii="Times New Roman" w:eastAsia="Times New Roman" w:hAnsi="Times New Roman" w:cs="Times New Roman"/>
          <w:sz w:val="24"/>
          <w:szCs w:val="24"/>
        </w:rPr>
        <w:t xml:space="preserve">История- </w:t>
      </w:r>
      <w:r w:rsidR="006A5B22">
        <w:rPr>
          <w:rFonts w:ascii="Times New Roman" w:eastAsia="Times New Roman" w:hAnsi="Times New Roman" w:cs="Times New Roman"/>
          <w:sz w:val="24"/>
          <w:szCs w:val="24"/>
        </w:rPr>
        <w:t>44</w:t>
      </w:r>
      <w:r w:rsidR="00CD7E19">
        <w:rPr>
          <w:rFonts w:ascii="Times New Roman" w:eastAsia="Times New Roman" w:hAnsi="Times New Roman" w:cs="Times New Roman"/>
          <w:sz w:val="24"/>
          <w:szCs w:val="24"/>
        </w:rPr>
        <w:t>б</w:t>
      </w:r>
    </w:p>
    <w:p w:rsidR="002D0E85" w:rsidRPr="002D0E85" w:rsidRDefault="002D0E85" w:rsidP="002D0E85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85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 – </w:t>
      </w:r>
      <w:r w:rsidR="006A5B22">
        <w:rPr>
          <w:rFonts w:ascii="Times New Roman" w:eastAsia="Times New Roman" w:hAnsi="Times New Roman" w:cs="Times New Roman"/>
          <w:sz w:val="24"/>
          <w:szCs w:val="24"/>
        </w:rPr>
        <w:t>44</w:t>
      </w:r>
      <w:r w:rsidR="00CD7E19">
        <w:rPr>
          <w:rFonts w:ascii="Times New Roman" w:eastAsia="Times New Roman" w:hAnsi="Times New Roman" w:cs="Times New Roman"/>
          <w:sz w:val="24"/>
          <w:szCs w:val="24"/>
        </w:rPr>
        <w:t>б</w:t>
      </w:r>
    </w:p>
    <w:p w:rsidR="007346BB" w:rsidRPr="00736CF7" w:rsidRDefault="004317CD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F7">
        <w:rPr>
          <w:rFonts w:ascii="Times New Roman" w:hAnsi="Times New Roman" w:cs="Times New Roman"/>
          <w:b/>
          <w:sz w:val="24"/>
          <w:szCs w:val="24"/>
        </w:rPr>
        <w:t xml:space="preserve">3.2. </w:t>
      </w:r>
      <w:proofErr w:type="gramStart"/>
      <w:r w:rsidRPr="00736CF7">
        <w:rPr>
          <w:rFonts w:ascii="Times New Roman" w:hAnsi="Times New Roman" w:cs="Times New Roman"/>
          <w:b/>
          <w:sz w:val="24"/>
          <w:szCs w:val="24"/>
        </w:rPr>
        <w:t>Достижения обучающихся в олимпиадах</w:t>
      </w:r>
      <w:proofErr w:type="gramEnd"/>
    </w:p>
    <w:p w:rsidR="006A355A" w:rsidRPr="00736CF7" w:rsidRDefault="006A355A" w:rsidP="006A3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CF7">
        <w:rPr>
          <w:rFonts w:ascii="Times New Roman" w:hAnsi="Times New Roman" w:cs="Times New Roman"/>
          <w:sz w:val="24"/>
          <w:szCs w:val="24"/>
        </w:rPr>
        <w:t>С одарёнными  и способными учащимися, их поиск, выявление  и  развитие  - один из важнейших аспектов работы МОБУ «</w:t>
      </w:r>
      <w:r w:rsidR="006A5B22">
        <w:rPr>
          <w:rFonts w:ascii="Times New Roman" w:hAnsi="Times New Roman" w:cs="Times New Roman"/>
          <w:sz w:val="24"/>
          <w:szCs w:val="24"/>
        </w:rPr>
        <w:t xml:space="preserve">Перовская </w:t>
      </w:r>
      <w:r w:rsidRPr="00736CF7">
        <w:rPr>
          <w:rFonts w:ascii="Times New Roman" w:hAnsi="Times New Roman" w:cs="Times New Roman"/>
          <w:sz w:val="24"/>
          <w:szCs w:val="24"/>
        </w:rPr>
        <w:t xml:space="preserve">СОШ». Созданная программа «Наше будущее» предусматривает целенаправленную работу с одарёнными учащимися, начиная с начальной школы и до осознанного выбора жизненного пути, поэтому урочная и внеурочная деятельность строится так, чтобы каждый учащийся мог проявить свои возможности в самых разных сферах деятельности. С целью выявления и </w:t>
      </w:r>
      <w:proofErr w:type="gramStart"/>
      <w:r w:rsidRPr="00736CF7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736CF7">
        <w:rPr>
          <w:rFonts w:ascii="Times New Roman" w:hAnsi="Times New Roman" w:cs="Times New Roman"/>
          <w:sz w:val="24"/>
          <w:szCs w:val="24"/>
        </w:rPr>
        <w:t xml:space="preserve"> одаренных и увлеченных основами наук учащихся, стремящихся к научной деятельности, в школе действует научное общество учащихся.</w:t>
      </w:r>
    </w:p>
    <w:p w:rsidR="00FE1591" w:rsidRDefault="00FE1591" w:rsidP="00FE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CF7">
        <w:rPr>
          <w:rFonts w:ascii="Times New Roman" w:hAnsi="Times New Roman" w:cs="Times New Roman"/>
          <w:b/>
          <w:sz w:val="24"/>
          <w:szCs w:val="24"/>
        </w:rPr>
        <w:t>Олимпиадное движение</w:t>
      </w:r>
    </w:p>
    <w:p w:rsidR="008420E4" w:rsidRPr="008420E4" w:rsidRDefault="008420E4" w:rsidP="008420E4">
      <w:pPr>
        <w:autoSpaceDE w:val="0"/>
        <w:autoSpaceDN w:val="0"/>
        <w:adjustRightInd w:val="0"/>
        <w:spacing w:before="161" w:after="0" w:line="331" w:lineRule="exact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8420E4">
        <w:rPr>
          <w:rFonts w:ascii="Times New Roman" w:hAnsi="Times New Roman" w:cs="Times New Roman"/>
          <w:b/>
          <w:bCs/>
          <w:sz w:val="24"/>
          <w:szCs w:val="26"/>
        </w:rPr>
        <w:t>Анализ проведения школьного этапа всероссийской олимпиады школьников в 2019-2020 учебном году по сравнению с 2018-2019 учебным годом</w:t>
      </w:r>
    </w:p>
    <w:p w:rsidR="008420E4" w:rsidRPr="008420E4" w:rsidRDefault="008420E4" w:rsidP="008420E4">
      <w:pPr>
        <w:autoSpaceDE w:val="0"/>
        <w:autoSpaceDN w:val="0"/>
        <w:adjustRightInd w:val="0"/>
        <w:spacing w:after="0" w:line="240" w:lineRule="exact"/>
        <w:ind w:left="396"/>
        <w:jc w:val="both"/>
        <w:rPr>
          <w:rFonts w:ascii="Times New Roman" w:hAnsi="Times New Roman" w:cs="Times New Roman"/>
          <w:sz w:val="18"/>
          <w:szCs w:val="20"/>
        </w:rPr>
      </w:pPr>
    </w:p>
    <w:p w:rsidR="008420E4" w:rsidRPr="008420E4" w:rsidRDefault="008420E4" w:rsidP="008420E4">
      <w:pPr>
        <w:widowControl w:val="0"/>
        <w:numPr>
          <w:ilvl w:val="0"/>
          <w:numId w:val="20"/>
        </w:numPr>
        <w:tabs>
          <w:tab w:val="left" w:pos="713"/>
        </w:tabs>
        <w:autoSpaceDE w:val="0"/>
        <w:autoSpaceDN w:val="0"/>
        <w:adjustRightInd w:val="0"/>
        <w:spacing w:before="84" w:after="0" w:line="317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420E4">
        <w:rPr>
          <w:rFonts w:ascii="Times New Roman" w:hAnsi="Times New Roman" w:cs="Times New Roman"/>
          <w:sz w:val="26"/>
          <w:szCs w:val="26"/>
        </w:rPr>
        <w:t>Нормативно-правовая база организации и проведения школьного этапа</w:t>
      </w:r>
      <w:r w:rsidRPr="008420E4">
        <w:rPr>
          <w:rFonts w:ascii="Times New Roman" w:hAnsi="Times New Roman" w:cs="Times New Roman"/>
          <w:sz w:val="26"/>
          <w:szCs w:val="26"/>
        </w:rPr>
        <w:br/>
        <w:t>всероссийской олимпиады школьников:</w:t>
      </w:r>
    </w:p>
    <w:p w:rsidR="008420E4" w:rsidRPr="008420E4" w:rsidRDefault="008420E4" w:rsidP="008420E4">
      <w:pPr>
        <w:widowControl w:val="0"/>
        <w:autoSpaceDE w:val="0"/>
        <w:autoSpaceDN w:val="0"/>
        <w:adjustRightInd w:val="0"/>
        <w:spacing w:after="0" w:line="240" w:lineRule="auto"/>
        <w:ind w:left="284" w:firstLine="472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420E4">
        <w:rPr>
          <w:rFonts w:ascii="Times New Roman" w:hAnsi="Times New Roman" w:cs="Times New Roman"/>
          <w:sz w:val="28"/>
          <w:szCs w:val="28"/>
        </w:rPr>
        <w:t>-</w:t>
      </w:r>
      <w:r w:rsidRPr="008420E4">
        <w:rPr>
          <w:rFonts w:ascii="Times New Roman" w:hAnsi="Times New Roman" w:cs="Times New Roman"/>
          <w:sz w:val="24"/>
          <w:szCs w:val="28"/>
        </w:rPr>
        <w:t>Приказ  Министерства образования и науки Российской Федерации от 18.11.2013 № 1252   «Об  утверждении Порядка проведения всероссийской олимпиады школьников» (далее – Порядок проведения олимпиады),17.03.2015 № 249,  17.12.2015 №1488  «О внесении изменений в Порядок проведения всероссийской олимпиады школьников»,  утвержденный приказом  министерства образования и науки Российской Федерации от 18 ноября 2013 года №1252,                                                                         -        Приказ министерства образования Оренбургской области от 14.08.2019 № 01-21/1489 «Об обеспечении организации</w:t>
      </w:r>
      <w:proofErr w:type="gramEnd"/>
      <w:r w:rsidRPr="008420E4">
        <w:rPr>
          <w:rFonts w:ascii="Times New Roman" w:hAnsi="Times New Roman" w:cs="Times New Roman"/>
          <w:sz w:val="24"/>
          <w:szCs w:val="28"/>
        </w:rPr>
        <w:t xml:space="preserve">  и проведения всероссийской олимпиады школьников в 2018-2019 учебном году»,</w:t>
      </w:r>
    </w:p>
    <w:p w:rsidR="008420E4" w:rsidRPr="008420E4" w:rsidRDefault="008420E4" w:rsidP="008420E4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420E4">
        <w:rPr>
          <w:rFonts w:ascii="Times New Roman" w:hAnsi="Times New Roman" w:cs="Times New Roman"/>
          <w:sz w:val="24"/>
          <w:szCs w:val="28"/>
        </w:rPr>
        <w:t xml:space="preserve">   - Приказ министерства образования Оренбургской области от 13.09.2019 № 01-21/1768 «Об организации и проведении школьного этапа всероссийской олимпиады школьников в 2019-2020 учебном году»</w:t>
      </w:r>
    </w:p>
    <w:p w:rsidR="008420E4" w:rsidRPr="008420E4" w:rsidRDefault="008420E4" w:rsidP="00842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20E4">
        <w:rPr>
          <w:rFonts w:ascii="Times New Roman" w:eastAsia="Times New Roman" w:hAnsi="Times New Roman" w:cs="Times New Roman"/>
          <w:sz w:val="24"/>
          <w:szCs w:val="28"/>
        </w:rPr>
        <w:lastRenderedPageBreak/>
        <w:t>-Приказ МОБУ « Перовская СОШ» от.03.09.2019г  №55/3 « Об обеспечении организации и проведения   всероссийской олимпиады школьников в 2019-2020 учебном году»</w:t>
      </w:r>
      <w:proofErr w:type="gramStart"/>
      <w:r w:rsidRPr="008420E4">
        <w:rPr>
          <w:rFonts w:ascii="Times New Roman" w:eastAsia="Times New Roman" w:hAnsi="Times New Roman" w:cs="Times New Roman"/>
          <w:sz w:val="24"/>
          <w:szCs w:val="28"/>
        </w:rPr>
        <w:t xml:space="preserve"> ;</w:t>
      </w:r>
      <w:proofErr w:type="gramEnd"/>
    </w:p>
    <w:p w:rsidR="008420E4" w:rsidRPr="008420E4" w:rsidRDefault="008420E4" w:rsidP="008420E4">
      <w:pPr>
        <w:tabs>
          <w:tab w:val="left" w:pos="713"/>
        </w:tabs>
        <w:autoSpaceDE w:val="0"/>
        <w:autoSpaceDN w:val="0"/>
        <w:adjustRightInd w:val="0"/>
        <w:spacing w:before="84" w:after="0" w:line="331" w:lineRule="exact"/>
        <w:ind w:left="713" w:hanging="346"/>
        <w:rPr>
          <w:rFonts w:ascii="Times New Roman" w:hAnsi="Times New Roman" w:cs="Times New Roman"/>
          <w:sz w:val="26"/>
          <w:szCs w:val="26"/>
        </w:rPr>
      </w:pPr>
      <w:r w:rsidRPr="008420E4">
        <w:rPr>
          <w:rFonts w:ascii="Times New Roman" w:hAnsi="Times New Roman" w:cs="Times New Roman"/>
          <w:sz w:val="26"/>
          <w:szCs w:val="26"/>
        </w:rPr>
        <w:t>2.</w:t>
      </w:r>
      <w:r w:rsidRPr="008420E4">
        <w:rPr>
          <w:rFonts w:ascii="Times New Roman" w:hAnsi="Times New Roman" w:cs="Times New Roman"/>
          <w:sz w:val="20"/>
          <w:szCs w:val="20"/>
        </w:rPr>
        <w:tab/>
      </w:r>
      <w:r w:rsidRPr="008420E4">
        <w:rPr>
          <w:rFonts w:ascii="Times New Roman" w:hAnsi="Times New Roman" w:cs="Times New Roman"/>
          <w:sz w:val="26"/>
          <w:szCs w:val="26"/>
        </w:rPr>
        <w:t>Краткое описание проблем, связанных с организацией и проведением</w:t>
      </w:r>
      <w:r w:rsidRPr="008420E4">
        <w:rPr>
          <w:rFonts w:ascii="Times New Roman" w:hAnsi="Times New Roman" w:cs="Times New Roman"/>
          <w:sz w:val="26"/>
          <w:szCs w:val="26"/>
        </w:rPr>
        <w:br/>
        <w:t>школьного этапа всероссийской олимпиады школьников в 2018-2019</w:t>
      </w:r>
      <w:r w:rsidRPr="008420E4">
        <w:rPr>
          <w:rFonts w:ascii="Times New Roman" w:hAnsi="Times New Roman" w:cs="Times New Roman"/>
          <w:sz w:val="26"/>
          <w:szCs w:val="26"/>
        </w:rPr>
        <w:br/>
        <w:t>учебном году:</w:t>
      </w:r>
    </w:p>
    <w:p w:rsidR="008420E4" w:rsidRPr="008420E4" w:rsidRDefault="008420E4" w:rsidP="008420E4">
      <w:pPr>
        <w:tabs>
          <w:tab w:val="left" w:pos="713"/>
        </w:tabs>
        <w:autoSpaceDE w:val="0"/>
        <w:autoSpaceDN w:val="0"/>
        <w:adjustRightInd w:val="0"/>
        <w:spacing w:before="84" w:after="0" w:line="331" w:lineRule="exact"/>
        <w:ind w:left="713" w:hanging="346"/>
        <w:rPr>
          <w:rFonts w:ascii="Times New Roman" w:hAnsi="Times New Roman" w:cs="Times New Roman"/>
          <w:sz w:val="26"/>
          <w:szCs w:val="26"/>
        </w:rPr>
      </w:pPr>
      <w:r w:rsidRPr="008420E4">
        <w:rPr>
          <w:rFonts w:ascii="Times New Roman" w:hAnsi="Times New Roman" w:cs="Times New Roman"/>
          <w:sz w:val="26"/>
          <w:szCs w:val="26"/>
        </w:rPr>
        <w:t>- Разный  уровень знаний  учащихся, загруженность учащихся, часто один и тот же  учащийся участвует в олимпиаде по нескольким предметам;</w:t>
      </w:r>
    </w:p>
    <w:p w:rsidR="008420E4" w:rsidRPr="008420E4" w:rsidRDefault="008420E4" w:rsidP="008420E4">
      <w:pPr>
        <w:tabs>
          <w:tab w:val="left" w:pos="713"/>
        </w:tabs>
        <w:autoSpaceDE w:val="0"/>
        <w:autoSpaceDN w:val="0"/>
        <w:adjustRightInd w:val="0"/>
        <w:spacing w:before="84" w:after="0" w:line="331" w:lineRule="exact"/>
        <w:ind w:left="713" w:hanging="346"/>
        <w:rPr>
          <w:rFonts w:ascii="Times New Roman" w:hAnsi="Times New Roman" w:cs="Times New Roman"/>
          <w:sz w:val="26"/>
          <w:szCs w:val="26"/>
        </w:rPr>
      </w:pPr>
      <w:r w:rsidRPr="008420E4">
        <w:rPr>
          <w:rFonts w:ascii="Times New Roman" w:hAnsi="Times New Roman" w:cs="Times New Roman"/>
          <w:sz w:val="26"/>
          <w:szCs w:val="26"/>
        </w:rPr>
        <w:t>- отсутствие систематической работы  с учащимися по подготовке к  олимпиадам.</w:t>
      </w:r>
    </w:p>
    <w:p w:rsidR="008420E4" w:rsidRPr="008420E4" w:rsidRDefault="008420E4" w:rsidP="008420E4">
      <w:pPr>
        <w:tabs>
          <w:tab w:val="left" w:pos="713"/>
        </w:tabs>
        <w:autoSpaceDE w:val="0"/>
        <w:autoSpaceDN w:val="0"/>
        <w:adjustRightInd w:val="0"/>
        <w:spacing w:before="84" w:after="0" w:line="331" w:lineRule="exact"/>
        <w:rPr>
          <w:rFonts w:ascii="Times New Roman" w:hAnsi="Times New Roman" w:cs="Times New Roman"/>
          <w:sz w:val="26"/>
          <w:szCs w:val="26"/>
        </w:rPr>
      </w:pPr>
      <w:r w:rsidRPr="008420E4">
        <w:rPr>
          <w:rFonts w:ascii="Times New Roman" w:hAnsi="Times New Roman" w:cs="Times New Roman"/>
          <w:sz w:val="26"/>
          <w:szCs w:val="26"/>
        </w:rPr>
        <w:t xml:space="preserve">       -  недостаток времени для качественной подготовки к олимпиадам.</w:t>
      </w:r>
    </w:p>
    <w:p w:rsidR="008420E4" w:rsidRPr="008420E4" w:rsidRDefault="008420E4" w:rsidP="008420E4">
      <w:pPr>
        <w:autoSpaceDE w:val="0"/>
        <w:autoSpaceDN w:val="0"/>
        <w:adjustRightInd w:val="0"/>
        <w:spacing w:after="0" w:line="240" w:lineRule="exact"/>
        <w:ind w:left="713" w:hanging="353"/>
        <w:jc w:val="center"/>
        <w:rPr>
          <w:rFonts w:ascii="Times New Roman" w:hAnsi="Times New Roman" w:cs="Times New Roman"/>
          <w:sz w:val="20"/>
          <w:szCs w:val="20"/>
        </w:rPr>
      </w:pPr>
    </w:p>
    <w:p w:rsidR="008420E4" w:rsidRPr="008420E4" w:rsidRDefault="008420E4" w:rsidP="008420E4">
      <w:pPr>
        <w:autoSpaceDE w:val="0"/>
        <w:autoSpaceDN w:val="0"/>
        <w:adjustRightInd w:val="0"/>
        <w:spacing w:before="60" w:after="0" w:line="324" w:lineRule="exact"/>
        <w:ind w:left="713" w:hanging="353"/>
        <w:jc w:val="center"/>
        <w:rPr>
          <w:rFonts w:ascii="Times New Roman" w:hAnsi="Times New Roman" w:cs="Times New Roman"/>
          <w:sz w:val="26"/>
          <w:szCs w:val="26"/>
        </w:rPr>
      </w:pPr>
      <w:r w:rsidRPr="008420E4">
        <w:rPr>
          <w:rFonts w:ascii="Times New Roman" w:hAnsi="Times New Roman" w:cs="Times New Roman"/>
          <w:sz w:val="26"/>
          <w:szCs w:val="26"/>
        </w:rPr>
        <w:t>3. Краткое описание работы с одаренными детьми при их подготовке к участию в школьном этапе олимпиады</w:t>
      </w:r>
    </w:p>
    <w:p w:rsidR="008420E4" w:rsidRPr="008420E4" w:rsidRDefault="008420E4" w:rsidP="008420E4">
      <w:pPr>
        <w:autoSpaceDE w:val="0"/>
        <w:autoSpaceDN w:val="0"/>
        <w:adjustRightInd w:val="0"/>
        <w:spacing w:after="51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7"/>
        <w:gridCol w:w="3060"/>
        <w:gridCol w:w="3096"/>
      </w:tblGrid>
      <w:tr w:rsidR="008420E4" w:rsidRPr="008420E4" w:rsidTr="00D07B82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32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0E4">
              <w:rPr>
                <w:rFonts w:ascii="Times New Roman" w:hAnsi="Times New Roman" w:cs="Times New Roman"/>
                <w:sz w:val="26"/>
                <w:szCs w:val="26"/>
              </w:rPr>
              <w:t>Традиционные формы работы с одаренными детьми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32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0E4">
              <w:rPr>
                <w:rFonts w:ascii="Times New Roman" w:hAnsi="Times New Roman" w:cs="Times New Roman"/>
                <w:sz w:val="26"/>
                <w:szCs w:val="26"/>
              </w:rPr>
              <w:t>Инновационные формы     работы     с одаренными детьми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0E4">
              <w:rPr>
                <w:rFonts w:ascii="Times New Roman" w:hAnsi="Times New Roman" w:cs="Times New Roman"/>
                <w:sz w:val="26"/>
                <w:szCs w:val="26"/>
              </w:rPr>
              <w:t>Деятельность муниципальных центров  по  работе  с одаренными детьми</w:t>
            </w:r>
          </w:p>
        </w:tc>
      </w:tr>
      <w:tr w:rsidR="008420E4" w:rsidRPr="008420E4" w:rsidTr="00D07B82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Проектная  деятельность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E4" w:rsidRPr="008420E4" w:rsidTr="00D07B82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240" w:lineRule="auto"/>
              <w:ind w:left="-1033" w:firstLine="10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Дополнительные задания по предметам.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0E4" w:rsidRPr="008420E4" w:rsidRDefault="008420E4" w:rsidP="00842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E4" w:rsidRPr="008420E4" w:rsidRDefault="008420E4" w:rsidP="008420E4">
      <w:pPr>
        <w:autoSpaceDE w:val="0"/>
        <w:autoSpaceDN w:val="0"/>
        <w:adjustRightInd w:val="0"/>
        <w:spacing w:before="38" w:after="0" w:line="331" w:lineRule="exact"/>
        <w:ind w:left="727" w:hanging="374"/>
        <w:jc w:val="center"/>
        <w:rPr>
          <w:rFonts w:ascii="Times New Roman" w:hAnsi="Times New Roman" w:cs="Times New Roman"/>
          <w:sz w:val="26"/>
          <w:szCs w:val="26"/>
        </w:rPr>
      </w:pPr>
      <w:r w:rsidRPr="008420E4">
        <w:rPr>
          <w:rFonts w:ascii="Times New Roman" w:hAnsi="Times New Roman" w:cs="Times New Roman"/>
          <w:sz w:val="26"/>
          <w:szCs w:val="26"/>
        </w:rPr>
        <w:t>4. Данные о количестве обучающихся 4 классов - участниках школьного этапа всероссийской олимпиады школьников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18"/>
        <w:gridCol w:w="2196"/>
        <w:gridCol w:w="2225"/>
        <w:gridCol w:w="2218"/>
      </w:tblGrid>
      <w:tr w:rsidR="008420E4" w:rsidRPr="008420E4" w:rsidTr="00D07B82"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0E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32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0E4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(чел.)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0E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0E4">
              <w:rPr>
                <w:rFonts w:ascii="Times New Roman" w:hAnsi="Times New Roman" w:cs="Times New Roman"/>
                <w:sz w:val="26"/>
                <w:szCs w:val="26"/>
              </w:rPr>
              <w:t>победителей</w:t>
            </w:r>
          </w:p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0E4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32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0E4">
              <w:rPr>
                <w:rFonts w:ascii="Times New Roman" w:hAnsi="Times New Roman" w:cs="Times New Roman"/>
                <w:sz w:val="26"/>
                <w:szCs w:val="26"/>
              </w:rPr>
              <w:t>Количество призеров (чел.)</w:t>
            </w:r>
          </w:p>
        </w:tc>
      </w:tr>
      <w:tr w:rsidR="008420E4" w:rsidRPr="008420E4" w:rsidTr="00D07B82"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0E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420E4" w:rsidRPr="008420E4" w:rsidTr="00D07B82"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0E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0E4" w:rsidRPr="008420E4" w:rsidTr="00D07B82"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0E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4" w:rsidRPr="008420E4" w:rsidRDefault="008420E4" w:rsidP="0084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420E4" w:rsidRPr="008420E4" w:rsidRDefault="008420E4" w:rsidP="008420E4">
      <w:pPr>
        <w:autoSpaceDE w:val="0"/>
        <w:autoSpaceDN w:val="0"/>
        <w:adjustRightInd w:val="0"/>
        <w:spacing w:before="84" w:after="0" w:line="331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420E4">
        <w:rPr>
          <w:rFonts w:ascii="Times New Roman" w:hAnsi="Times New Roman" w:cs="Times New Roman"/>
          <w:sz w:val="26"/>
          <w:szCs w:val="26"/>
        </w:rPr>
        <w:t>5. Количественные данные школьного этапа всероссийской олимпиадыв 2019-2020учебного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1045"/>
        <w:gridCol w:w="1134"/>
        <w:gridCol w:w="1417"/>
        <w:gridCol w:w="1559"/>
        <w:gridCol w:w="1560"/>
      </w:tblGrid>
      <w:tr w:rsidR="008420E4" w:rsidRPr="008420E4" w:rsidTr="00D07B82">
        <w:trPr>
          <w:trHeight w:val="654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8420E4" w:rsidRDefault="008420E4" w:rsidP="008420E4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6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</w:tr>
      <w:tr w:rsidR="008420E4" w:rsidRPr="008420E4" w:rsidTr="00D07B8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E4" w:rsidRPr="008420E4" w:rsidRDefault="008420E4" w:rsidP="0084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8420E4" w:rsidRDefault="008420E4" w:rsidP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участников</w:t>
            </w:r>
          </w:p>
        </w:tc>
      </w:tr>
      <w:tr w:rsidR="008420E4" w:rsidRPr="008420E4" w:rsidTr="00D07B8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8420E4" w:rsidRDefault="008420E4" w:rsidP="008420E4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0E4" w:rsidRPr="008420E4" w:rsidTr="00D07B8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20E4" w:rsidRPr="008420E4" w:rsidTr="00D07B8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20E4" w:rsidRPr="008420E4" w:rsidTr="00D07B8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0E4" w:rsidRPr="008420E4" w:rsidTr="00D07B8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0E4" w:rsidRPr="008420E4" w:rsidTr="00D07B8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0E4" w:rsidRPr="008420E4" w:rsidTr="00D07B8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CD7E19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20E4" w:rsidRPr="008420E4" w:rsidTr="00D07B8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CD7E19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4 класс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20E4" w:rsidRPr="008420E4" w:rsidTr="00D07B8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20E4" w:rsidRPr="008420E4" w:rsidTr="00D07B8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420E4" w:rsidRPr="008420E4" w:rsidTr="00D07B8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0E4" w:rsidRPr="008420E4" w:rsidTr="00D07B8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CD7E19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19">
              <w:rPr>
                <w:rFonts w:ascii="Times New Roman" w:hAnsi="Times New Roman" w:cs="Times New Roman"/>
                <w:sz w:val="24"/>
                <w:szCs w:val="24"/>
              </w:rPr>
              <w:t>Русский язык 4кл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20E4" w:rsidRPr="008420E4" w:rsidTr="00D07B8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420E4" w:rsidRPr="008420E4" w:rsidTr="00D07B8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20E4" w:rsidRPr="008420E4" w:rsidTr="00D07B8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0E4" w:rsidRPr="008420E4" w:rsidTr="00D07B8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0E4" w:rsidRPr="008420E4" w:rsidTr="00D07B8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0E4" w:rsidRPr="008420E4" w:rsidTr="00D07B8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0E4" w:rsidRPr="008420E4" w:rsidTr="00D07B8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420E4" w:rsidRPr="008420E4" w:rsidTr="00D07B8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4" w:rsidRPr="008420E4" w:rsidRDefault="008420E4" w:rsidP="0084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0E4" w:rsidRPr="008420E4" w:rsidRDefault="008420E4" w:rsidP="008420E4">
      <w:pPr>
        <w:autoSpaceDE w:val="0"/>
        <w:autoSpaceDN w:val="0"/>
        <w:adjustRightInd w:val="0"/>
        <w:spacing w:before="84" w:after="0" w:line="331" w:lineRule="exact"/>
        <w:ind w:hanging="360"/>
        <w:jc w:val="center"/>
        <w:rPr>
          <w:rFonts w:ascii="Times New Roman" w:hAnsi="Times New Roman" w:cs="Times New Roman"/>
          <w:sz w:val="26"/>
          <w:szCs w:val="26"/>
        </w:rPr>
      </w:pPr>
      <w:r w:rsidRPr="008420E4">
        <w:rPr>
          <w:rFonts w:ascii="Times New Roman" w:hAnsi="Times New Roman" w:cs="Times New Roman"/>
          <w:sz w:val="26"/>
          <w:szCs w:val="26"/>
        </w:rPr>
        <w:t>Общее</w:t>
      </w:r>
      <w:r w:rsidR="00BF3EC3">
        <w:rPr>
          <w:rFonts w:ascii="Times New Roman" w:hAnsi="Times New Roman" w:cs="Times New Roman"/>
          <w:sz w:val="26"/>
          <w:szCs w:val="26"/>
        </w:rPr>
        <w:t xml:space="preserve"> количество </w:t>
      </w:r>
      <w:proofErr w:type="gramStart"/>
      <w:r w:rsidR="00BF3EC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BF3EC3">
        <w:rPr>
          <w:rFonts w:ascii="Times New Roman" w:hAnsi="Times New Roman" w:cs="Times New Roman"/>
          <w:sz w:val="26"/>
          <w:szCs w:val="26"/>
        </w:rPr>
        <w:t xml:space="preserve"> в ОУ- 66</w:t>
      </w:r>
    </w:p>
    <w:p w:rsidR="008420E4" w:rsidRPr="008420E4" w:rsidRDefault="008420E4" w:rsidP="008420E4">
      <w:pPr>
        <w:autoSpaceDE w:val="0"/>
        <w:autoSpaceDN w:val="0"/>
        <w:adjustRightInd w:val="0"/>
        <w:spacing w:before="84" w:after="0" w:line="331" w:lineRule="exact"/>
        <w:ind w:hanging="360"/>
        <w:jc w:val="center"/>
        <w:rPr>
          <w:rFonts w:ascii="Times New Roman" w:hAnsi="Times New Roman" w:cs="Times New Roman"/>
          <w:sz w:val="26"/>
          <w:szCs w:val="26"/>
        </w:rPr>
      </w:pPr>
      <w:r w:rsidRPr="008420E4">
        <w:rPr>
          <w:rFonts w:ascii="Times New Roman" w:hAnsi="Times New Roman" w:cs="Times New Roman"/>
          <w:sz w:val="26"/>
          <w:szCs w:val="26"/>
        </w:rPr>
        <w:t>Количество школьников 4 классов: 7</w:t>
      </w:r>
    </w:p>
    <w:p w:rsidR="008420E4" w:rsidRPr="008420E4" w:rsidRDefault="008420E4" w:rsidP="008420E4">
      <w:pPr>
        <w:autoSpaceDE w:val="0"/>
        <w:autoSpaceDN w:val="0"/>
        <w:adjustRightInd w:val="0"/>
        <w:spacing w:before="84" w:after="0" w:line="331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420E4">
        <w:rPr>
          <w:rFonts w:ascii="Times New Roman" w:hAnsi="Times New Roman" w:cs="Times New Roman"/>
          <w:sz w:val="26"/>
          <w:szCs w:val="26"/>
        </w:rPr>
        <w:t xml:space="preserve">Количество школьников 5-11 классов: % участия 30 </w:t>
      </w:r>
    </w:p>
    <w:p w:rsidR="008420E4" w:rsidRPr="00736CF7" w:rsidRDefault="008420E4" w:rsidP="00FE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3BB" w:rsidRPr="00E21937" w:rsidRDefault="004317CD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CB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Оценка организации учебного процесса </w:t>
      </w:r>
    </w:p>
    <w:p w:rsidR="00EF025E" w:rsidRPr="00E21937" w:rsidRDefault="00FE1591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937">
        <w:rPr>
          <w:rFonts w:ascii="Times New Roman" w:hAnsi="Times New Roman" w:cs="Times New Roman"/>
          <w:sz w:val="24"/>
          <w:szCs w:val="24"/>
        </w:rPr>
        <w:t>В 2019</w:t>
      </w:r>
      <w:r w:rsidR="004317CD" w:rsidRPr="00E21937">
        <w:rPr>
          <w:rFonts w:ascii="Times New Roman" w:hAnsi="Times New Roman" w:cs="Times New Roman"/>
          <w:sz w:val="24"/>
          <w:szCs w:val="24"/>
        </w:rPr>
        <w:t xml:space="preserve"> учебном году образовательный процесс регламентировался годовым календарным учебным графиком, учебным планом, расписанием занятий. Школа работала в режиме пятидне</w:t>
      </w:r>
      <w:r w:rsidR="008420E4">
        <w:rPr>
          <w:rFonts w:ascii="Times New Roman" w:hAnsi="Times New Roman" w:cs="Times New Roman"/>
          <w:sz w:val="24"/>
          <w:szCs w:val="24"/>
        </w:rPr>
        <w:t>вной рабочей недели для 1-11</w:t>
      </w:r>
      <w:r w:rsidR="004317CD" w:rsidRPr="00E2193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EF025E" w:rsidRPr="00E21937">
        <w:rPr>
          <w:rFonts w:ascii="Times New Roman" w:hAnsi="Times New Roman" w:cs="Times New Roman"/>
          <w:sz w:val="24"/>
          <w:szCs w:val="24"/>
        </w:rPr>
        <w:t>.</w:t>
      </w:r>
    </w:p>
    <w:p w:rsidR="00EF025E" w:rsidRPr="00E21937" w:rsidRDefault="004317CD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937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по уровням обучения: </w:t>
      </w:r>
    </w:p>
    <w:p w:rsidR="00EF025E" w:rsidRPr="00E21937" w:rsidRDefault="004317CD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937">
        <w:rPr>
          <w:rFonts w:ascii="Times New Roman" w:hAnsi="Times New Roman" w:cs="Times New Roman"/>
          <w:sz w:val="24"/>
          <w:szCs w:val="24"/>
        </w:rPr>
        <w:t>• 1 классы – 33 учебные недели;</w:t>
      </w:r>
    </w:p>
    <w:p w:rsidR="00EF025E" w:rsidRPr="00E21937" w:rsidRDefault="004317CD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937">
        <w:rPr>
          <w:rFonts w:ascii="Times New Roman" w:hAnsi="Times New Roman" w:cs="Times New Roman"/>
          <w:sz w:val="24"/>
          <w:szCs w:val="24"/>
        </w:rPr>
        <w:t xml:space="preserve"> • 2-4 классы – 34 учебные недели; </w:t>
      </w:r>
    </w:p>
    <w:p w:rsidR="00EF025E" w:rsidRPr="00E21937" w:rsidRDefault="004317CD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937">
        <w:rPr>
          <w:rFonts w:ascii="Times New Roman" w:hAnsi="Times New Roman" w:cs="Times New Roman"/>
          <w:sz w:val="24"/>
          <w:szCs w:val="24"/>
        </w:rPr>
        <w:t xml:space="preserve">• 5-8,10 классы – 35 учебные недели; </w:t>
      </w:r>
    </w:p>
    <w:p w:rsidR="008F744A" w:rsidRPr="00E21937" w:rsidRDefault="004317CD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937">
        <w:rPr>
          <w:rFonts w:ascii="Times New Roman" w:hAnsi="Times New Roman" w:cs="Times New Roman"/>
          <w:sz w:val="24"/>
          <w:szCs w:val="24"/>
        </w:rPr>
        <w:t>Продолжительность урока:</w:t>
      </w:r>
    </w:p>
    <w:p w:rsidR="008F744A" w:rsidRPr="00E21937" w:rsidRDefault="004317CD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937">
        <w:rPr>
          <w:rFonts w:ascii="Times New Roman" w:hAnsi="Times New Roman" w:cs="Times New Roman"/>
          <w:sz w:val="24"/>
          <w:szCs w:val="24"/>
        </w:rPr>
        <w:t xml:space="preserve"> • в 1-х классах используется «ступенчатый» режим обучения: сентябрь-октябрь – три урока в день по 35 минут каждый, ноябрь-декабрь – 4 урока по 35 минут ка</w:t>
      </w:r>
      <w:r w:rsidR="008F744A" w:rsidRPr="00E21937">
        <w:rPr>
          <w:rFonts w:ascii="Times New Roman" w:hAnsi="Times New Roman" w:cs="Times New Roman"/>
          <w:sz w:val="24"/>
          <w:szCs w:val="24"/>
        </w:rPr>
        <w:t>ждый, январь-май – 4 урока по 40</w:t>
      </w:r>
      <w:r w:rsidRPr="00E21937">
        <w:rPr>
          <w:rFonts w:ascii="Times New Roman" w:hAnsi="Times New Roman" w:cs="Times New Roman"/>
          <w:sz w:val="24"/>
          <w:szCs w:val="24"/>
        </w:rPr>
        <w:t xml:space="preserve"> минут каждый.</w:t>
      </w:r>
    </w:p>
    <w:p w:rsidR="00E21937" w:rsidRDefault="00FE1591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937">
        <w:rPr>
          <w:rFonts w:ascii="Times New Roman" w:hAnsi="Times New Roman" w:cs="Times New Roman"/>
          <w:sz w:val="24"/>
          <w:szCs w:val="24"/>
        </w:rPr>
        <w:t xml:space="preserve"> • 2-10</w:t>
      </w:r>
      <w:r w:rsidR="004317CD" w:rsidRPr="00E21937">
        <w:rPr>
          <w:rFonts w:ascii="Times New Roman" w:hAnsi="Times New Roman" w:cs="Times New Roman"/>
          <w:sz w:val="24"/>
          <w:szCs w:val="24"/>
        </w:rPr>
        <w:t xml:space="preserve"> классы – 4</w:t>
      </w:r>
      <w:r w:rsidR="008420E4">
        <w:rPr>
          <w:rFonts w:ascii="Times New Roman" w:hAnsi="Times New Roman" w:cs="Times New Roman"/>
          <w:sz w:val="24"/>
          <w:szCs w:val="24"/>
        </w:rPr>
        <w:t>5</w:t>
      </w:r>
      <w:r w:rsidR="004317CD" w:rsidRPr="00E2193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D40EB5" w:rsidRPr="00E219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17CD" w:rsidRPr="00E21937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не превышал (в 11 классах - до 3,5 ч. (СанПиН 2.4.2.2821-10,п. 10.30). </w:t>
      </w:r>
      <w:proofErr w:type="gramEnd"/>
    </w:p>
    <w:p w:rsidR="00D40EB5" w:rsidRDefault="004317CD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937">
        <w:rPr>
          <w:rFonts w:ascii="Times New Roman" w:hAnsi="Times New Roman" w:cs="Times New Roman"/>
          <w:sz w:val="24"/>
          <w:szCs w:val="24"/>
        </w:rPr>
        <w:t xml:space="preserve">Обучение в 1 классе проводилось без балльного оценивания знаний обучающихся и домашних заданий (СанПиН 2.4.2.2821-10, п. 10.10). Продолжительность каникул в течение учебного года составляла 30 календарных дней. Для учащихся первых классов в феврале установлены дополнительные недельные каникулы. Максимальный объем учебной нагрузки соответствовал требованиям </w:t>
      </w:r>
      <w:proofErr w:type="spellStart"/>
      <w:r w:rsidRPr="00E2193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21937">
        <w:rPr>
          <w:rFonts w:ascii="Times New Roman" w:hAnsi="Times New Roman" w:cs="Times New Roman"/>
          <w:sz w:val="24"/>
          <w:szCs w:val="24"/>
        </w:rPr>
        <w:t xml:space="preserve"> 2.4.2.2821-10. При составлении расписания чередовались в течение дня и недели предметы естественно-математического и гуманитарного циклов с уроками музыки, изобразительного искусства, технологии и физической культуры, учитывался ход дневной и недельной кривой умственной работоспособности учащихся. В школе по дневной форме получения образования и о</w:t>
      </w:r>
      <w:r w:rsidR="008F744A" w:rsidRPr="00E21937">
        <w:rPr>
          <w:rFonts w:ascii="Times New Roman" w:hAnsi="Times New Roman" w:cs="Times New Roman"/>
          <w:sz w:val="24"/>
          <w:szCs w:val="24"/>
        </w:rPr>
        <w:t xml:space="preserve">чной форме обучения обучалось </w:t>
      </w:r>
      <w:r w:rsidR="008420E4" w:rsidRPr="00C87870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D40EB5" w:rsidRPr="00E2193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F744A" w:rsidRPr="00E21937">
        <w:rPr>
          <w:rFonts w:ascii="Times New Roman" w:hAnsi="Times New Roman" w:cs="Times New Roman"/>
          <w:sz w:val="24"/>
          <w:szCs w:val="24"/>
        </w:rPr>
        <w:t>а</w:t>
      </w:r>
      <w:r w:rsidR="00D40EB5" w:rsidRPr="00E21937">
        <w:rPr>
          <w:rFonts w:ascii="Times New Roman" w:hAnsi="Times New Roman" w:cs="Times New Roman"/>
          <w:sz w:val="24"/>
          <w:szCs w:val="24"/>
        </w:rPr>
        <w:t>, 1</w:t>
      </w:r>
      <w:r w:rsidR="008F744A" w:rsidRPr="00E21937">
        <w:rPr>
          <w:rFonts w:ascii="Times New Roman" w:hAnsi="Times New Roman" w:cs="Times New Roman"/>
          <w:sz w:val="24"/>
          <w:szCs w:val="24"/>
        </w:rPr>
        <w:t>0</w:t>
      </w:r>
      <w:r w:rsidRPr="00E2193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F744A" w:rsidRPr="00E21937">
        <w:rPr>
          <w:rFonts w:ascii="Times New Roman" w:hAnsi="Times New Roman" w:cs="Times New Roman"/>
          <w:sz w:val="24"/>
          <w:szCs w:val="24"/>
        </w:rPr>
        <w:t>ов</w:t>
      </w:r>
      <w:r w:rsidRPr="00E21937">
        <w:rPr>
          <w:rFonts w:ascii="Times New Roman" w:hAnsi="Times New Roman" w:cs="Times New Roman"/>
          <w:sz w:val="24"/>
          <w:szCs w:val="24"/>
        </w:rPr>
        <w:t>-комплект</w:t>
      </w:r>
      <w:r w:rsidR="008F744A" w:rsidRPr="00E21937">
        <w:rPr>
          <w:rFonts w:ascii="Times New Roman" w:hAnsi="Times New Roman" w:cs="Times New Roman"/>
          <w:sz w:val="24"/>
          <w:szCs w:val="24"/>
        </w:rPr>
        <w:t>ов</w:t>
      </w:r>
      <w:proofErr w:type="gramStart"/>
      <w:r w:rsidR="008420E4">
        <w:rPr>
          <w:rFonts w:ascii="Times New Roman" w:hAnsi="Times New Roman" w:cs="Times New Roman"/>
          <w:sz w:val="24"/>
          <w:szCs w:val="24"/>
        </w:rPr>
        <w:t>.</w:t>
      </w:r>
      <w:r w:rsidRPr="00E2193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21937">
        <w:rPr>
          <w:rFonts w:ascii="Times New Roman" w:hAnsi="Times New Roman" w:cs="Times New Roman"/>
          <w:sz w:val="24"/>
          <w:szCs w:val="24"/>
        </w:rPr>
        <w:t xml:space="preserve">вижение учащихся в течение учебного года было незначительным, контингент обучающихся стабилен. </w:t>
      </w:r>
    </w:p>
    <w:p w:rsidR="00E21937" w:rsidRPr="00E21937" w:rsidRDefault="00E21937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0EB5" w:rsidRPr="00E21937" w:rsidRDefault="004317CD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937">
        <w:rPr>
          <w:rFonts w:ascii="Times New Roman" w:hAnsi="Times New Roman" w:cs="Times New Roman"/>
          <w:b/>
          <w:sz w:val="24"/>
          <w:szCs w:val="24"/>
          <w:u w:val="single"/>
        </w:rPr>
        <w:t>5. Оценка востребованности выпускников</w:t>
      </w:r>
    </w:p>
    <w:tbl>
      <w:tblPr>
        <w:tblStyle w:val="a6"/>
        <w:tblW w:w="5000" w:type="pct"/>
        <w:tblLook w:val="04A0"/>
      </w:tblPr>
      <w:tblGrid>
        <w:gridCol w:w="6488"/>
        <w:gridCol w:w="1418"/>
        <w:gridCol w:w="1665"/>
      </w:tblGrid>
      <w:tr w:rsidR="00103717" w:rsidRPr="00E21937" w:rsidTr="008420E4">
        <w:tc>
          <w:tcPr>
            <w:tcW w:w="3389" w:type="pct"/>
          </w:tcPr>
          <w:p w:rsidR="00103717" w:rsidRPr="00E21937" w:rsidRDefault="00103717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103717" w:rsidRPr="00E21937" w:rsidRDefault="00103717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103717" w:rsidRPr="00E21937" w:rsidRDefault="00103717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103717" w:rsidRPr="00E21937" w:rsidRDefault="00103717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</w:tr>
      <w:tr w:rsidR="00103717" w:rsidRPr="00E21937" w:rsidTr="008420E4">
        <w:tc>
          <w:tcPr>
            <w:tcW w:w="3389" w:type="pct"/>
          </w:tcPr>
          <w:p w:rsidR="00103717" w:rsidRPr="00E21937" w:rsidRDefault="00103717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учащихся</w:t>
            </w:r>
          </w:p>
        </w:tc>
        <w:tc>
          <w:tcPr>
            <w:tcW w:w="741" w:type="pct"/>
          </w:tcPr>
          <w:p w:rsidR="00103717" w:rsidRPr="00E21937" w:rsidRDefault="008420E4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103717" w:rsidRPr="00E21937" w:rsidRDefault="008420E4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3717" w:rsidRPr="00E21937" w:rsidRDefault="00103717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717" w:rsidRPr="00E21937" w:rsidTr="008420E4">
        <w:tc>
          <w:tcPr>
            <w:tcW w:w="3389" w:type="pct"/>
          </w:tcPr>
          <w:p w:rsidR="00103717" w:rsidRPr="00E21937" w:rsidRDefault="00103717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Окончивших</w:t>
            </w:r>
            <w:proofErr w:type="gramEnd"/>
            <w:r w:rsidRPr="00E21937">
              <w:rPr>
                <w:rFonts w:ascii="Times New Roman" w:hAnsi="Times New Roman" w:cs="Times New Roman"/>
                <w:sz w:val="24"/>
                <w:szCs w:val="24"/>
              </w:rPr>
              <w:t xml:space="preserve"> с медалью «За особые успехи в учении»</w:t>
            </w:r>
          </w:p>
        </w:tc>
        <w:tc>
          <w:tcPr>
            <w:tcW w:w="741" w:type="pct"/>
          </w:tcPr>
          <w:p w:rsidR="00103717" w:rsidRPr="00E21937" w:rsidRDefault="00103717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3717" w:rsidRPr="00E21937" w:rsidRDefault="00103717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103717" w:rsidRPr="00E21937" w:rsidRDefault="00103717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3717" w:rsidRPr="00E21937" w:rsidRDefault="00103717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17" w:rsidRPr="00E21937" w:rsidTr="008420E4">
        <w:tc>
          <w:tcPr>
            <w:tcW w:w="3389" w:type="pct"/>
          </w:tcPr>
          <w:p w:rsidR="00103717" w:rsidRPr="00E21937" w:rsidRDefault="00103717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E21937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 с отличием</w:t>
            </w:r>
          </w:p>
        </w:tc>
        <w:tc>
          <w:tcPr>
            <w:tcW w:w="741" w:type="pct"/>
          </w:tcPr>
          <w:p w:rsidR="00103717" w:rsidRPr="00E21937" w:rsidRDefault="008F744A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</w:tcPr>
          <w:p w:rsidR="00103717" w:rsidRPr="00E21937" w:rsidRDefault="00103717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717" w:rsidRPr="00E21937" w:rsidTr="008420E4">
        <w:tc>
          <w:tcPr>
            <w:tcW w:w="3389" w:type="pct"/>
          </w:tcPr>
          <w:p w:rsidR="00103717" w:rsidRPr="00E21937" w:rsidRDefault="00103717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03717" w:rsidRPr="00E21937" w:rsidRDefault="00103717" w:rsidP="00842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 xml:space="preserve"> пришли в 10 класс МОБУ «</w:t>
            </w:r>
            <w:r w:rsidR="008420E4">
              <w:rPr>
                <w:rFonts w:ascii="Times New Roman" w:hAnsi="Times New Roman" w:cs="Times New Roman"/>
                <w:sz w:val="24"/>
                <w:szCs w:val="24"/>
              </w:rPr>
              <w:t xml:space="preserve">Перовская </w:t>
            </w: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741" w:type="pct"/>
          </w:tcPr>
          <w:p w:rsidR="00103717" w:rsidRPr="00E21937" w:rsidRDefault="008420E4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pct"/>
          </w:tcPr>
          <w:p w:rsidR="00103717" w:rsidRPr="00E21937" w:rsidRDefault="00103717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717" w:rsidRPr="00E21937" w:rsidTr="008420E4">
        <w:tc>
          <w:tcPr>
            <w:tcW w:w="3389" w:type="pct"/>
          </w:tcPr>
          <w:p w:rsidR="00103717" w:rsidRPr="00E21937" w:rsidRDefault="00103717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В 10 класс других школ</w:t>
            </w:r>
          </w:p>
        </w:tc>
        <w:tc>
          <w:tcPr>
            <w:tcW w:w="741" w:type="pct"/>
          </w:tcPr>
          <w:p w:rsidR="00103717" w:rsidRPr="00E21937" w:rsidRDefault="008F744A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</w:tcPr>
          <w:p w:rsidR="00103717" w:rsidRPr="00E21937" w:rsidRDefault="00103717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17" w:rsidRPr="00E21937" w:rsidTr="008420E4">
        <w:tc>
          <w:tcPr>
            <w:tcW w:w="3389" w:type="pct"/>
          </w:tcPr>
          <w:p w:rsidR="00103717" w:rsidRPr="00E21937" w:rsidRDefault="00103717" w:rsidP="00103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</w:t>
            </w:r>
            <w:proofErr w:type="spellStart"/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</w:p>
        </w:tc>
        <w:tc>
          <w:tcPr>
            <w:tcW w:w="741" w:type="pct"/>
          </w:tcPr>
          <w:p w:rsidR="00103717" w:rsidRPr="00E21937" w:rsidRDefault="008420E4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103717" w:rsidRPr="00E21937" w:rsidRDefault="008420E4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717" w:rsidRPr="00E21937" w:rsidTr="008420E4">
        <w:tc>
          <w:tcPr>
            <w:tcW w:w="3389" w:type="pct"/>
          </w:tcPr>
          <w:p w:rsidR="00103717" w:rsidRPr="00E21937" w:rsidRDefault="00103717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741" w:type="pct"/>
          </w:tcPr>
          <w:p w:rsidR="00103717" w:rsidRPr="00E21937" w:rsidRDefault="00103717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</w:tcPr>
          <w:p w:rsidR="00103717" w:rsidRPr="00E21937" w:rsidRDefault="008420E4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717" w:rsidRPr="00BC457C" w:rsidTr="008420E4">
        <w:tc>
          <w:tcPr>
            <w:tcW w:w="3389" w:type="pct"/>
          </w:tcPr>
          <w:p w:rsidR="00103717" w:rsidRPr="00E21937" w:rsidRDefault="00103717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Трудоустроились </w:t>
            </w:r>
          </w:p>
        </w:tc>
        <w:tc>
          <w:tcPr>
            <w:tcW w:w="741" w:type="pct"/>
          </w:tcPr>
          <w:p w:rsidR="00103717" w:rsidRPr="00E21937" w:rsidRDefault="00E21937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103717" w:rsidRPr="00E21937" w:rsidRDefault="008420E4" w:rsidP="0043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0EB5" w:rsidRPr="00E21937" w:rsidRDefault="00D40EB5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red"/>
          <w:u w:val="single"/>
        </w:rPr>
      </w:pPr>
    </w:p>
    <w:p w:rsidR="00103717" w:rsidRPr="00E21937" w:rsidRDefault="004317CD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937">
        <w:rPr>
          <w:rFonts w:ascii="Times New Roman" w:hAnsi="Times New Roman" w:cs="Times New Roman"/>
          <w:b/>
          <w:sz w:val="24"/>
          <w:szCs w:val="24"/>
          <w:u w:val="single"/>
        </w:rPr>
        <w:t>6. Оценка кадрового обеспечения</w:t>
      </w:r>
    </w:p>
    <w:p w:rsidR="00DD4E8D" w:rsidRDefault="004317CD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937">
        <w:rPr>
          <w:rFonts w:ascii="Times New Roman" w:hAnsi="Times New Roman" w:cs="Times New Roman"/>
          <w:sz w:val="24"/>
          <w:szCs w:val="24"/>
        </w:rPr>
        <w:t xml:space="preserve"> Обучение и воспитание осуществляли </w:t>
      </w:r>
      <w:r w:rsidR="008420E4">
        <w:rPr>
          <w:rFonts w:ascii="Times New Roman" w:hAnsi="Times New Roman" w:cs="Times New Roman"/>
          <w:sz w:val="24"/>
          <w:szCs w:val="24"/>
        </w:rPr>
        <w:t>1</w:t>
      </w:r>
      <w:r w:rsidR="00DD4E8D">
        <w:rPr>
          <w:rFonts w:ascii="Times New Roman" w:hAnsi="Times New Roman" w:cs="Times New Roman"/>
          <w:sz w:val="24"/>
          <w:szCs w:val="24"/>
        </w:rPr>
        <w:t>3 педагогических работника.</w:t>
      </w:r>
      <w:r w:rsidRPr="00E21937">
        <w:rPr>
          <w:rFonts w:ascii="Times New Roman" w:hAnsi="Times New Roman" w:cs="Times New Roman"/>
          <w:sz w:val="24"/>
          <w:szCs w:val="24"/>
        </w:rPr>
        <w:t>Показатель укомплектованности педагогическими кадрами стабилен и составляет 100%, вакансии закрывались внутренним совмещением. Высшее образование имеют</w:t>
      </w:r>
      <w:r w:rsidR="00DD4E8D">
        <w:rPr>
          <w:rFonts w:ascii="Times New Roman" w:hAnsi="Times New Roman" w:cs="Times New Roman"/>
          <w:sz w:val="24"/>
          <w:szCs w:val="24"/>
        </w:rPr>
        <w:t xml:space="preserve"> 69</w:t>
      </w:r>
      <w:r w:rsidRPr="00E21937">
        <w:rPr>
          <w:rFonts w:ascii="Times New Roman" w:hAnsi="Times New Roman" w:cs="Times New Roman"/>
          <w:sz w:val="24"/>
          <w:szCs w:val="24"/>
        </w:rPr>
        <w:t xml:space="preserve">% педагогов, из них </w:t>
      </w:r>
      <w:r w:rsidR="00DD4E8D">
        <w:rPr>
          <w:rFonts w:ascii="Times New Roman" w:hAnsi="Times New Roman" w:cs="Times New Roman"/>
          <w:sz w:val="24"/>
          <w:szCs w:val="24"/>
        </w:rPr>
        <w:t>62</w:t>
      </w:r>
      <w:r w:rsidRPr="00E21937">
        <w:rPr>
          <w:rFonts w:ascii="Times New Roman" w:hAnsi="Times New Roman" w:cs="Times New Roman"/>
          <w:sz w:val="24"/>
          <w:szCs w:val="24"/>
        </w:rPr>
        <w:t>% - педагогическое, среднее специальное пед</w:t>
      </w:r>
      <w:r w:rsidR="00103717" w:rsidRPr="00E21937">
        <w:rPr>
          <w:rFonts w:ascii="Times New Roman" w:hAnsi="Times New Roman" w:cs="Times New Roman"/>
          <w:sz w:val="24"/>
          <w:szCs w:val="24"/>
        </w:rPr>
        <w:t xml:space="preserve">агогическое образование имеют </w:t>
      </w:r>
      <w:r w:rsidR="00DD4E8D">
        <w:rPr>
          <w:rFonts w:ascii="Times New Roman" w:hAnsi="Times New Roman" w:cs="Times New Roman"/>
          <w:sz w:val="24"/>
          <w:szCs w:val="24"/>
        </w:rPr>
        <w:t>23</w:t>
      </w:r>
      <w:r w:rsidRPr="00E2193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A3732" w:rsidRPr="00E21937" w:rsidRDefault="004317CD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937">
        <w:rPr>
          <w:rFonts w:ascii="Times New Roman" w:hAnsi="Times New Roman" w:cs="Times New Roman"/>
          <w:sz w:val="24"/>
          <w:szCs w:val="24"/>
        </w:rPr>
        <w:t>Аттестованы</w:t>
      </w:r>
      <w:r w:rsidR="00BF3EC3">
        <w:rPr>
          <w:rFonts w:ascii="Times New Roman" w:hAnsi="Times New Roman" w:cs="Times New Roman"/>
          <w:sz w:val="24"/>
          <w:szCs w:val="24"/>
        </w:rPr>
        <w:t>77</w:t>
      </w:r>
      <w:r w:rsidRPr="00E21937">
        <w:rPr>
          <w:rFonts w:ascii="Times New Roman" w:hAnsi="Times New Roman" w:cs="Times New Roman"/>
          <w:sz w:val="24"/>
          <w:szCs w:val="24"/>
        </w:rPr>
        <w:t>%</w:t>
      </w:r>
      <w:r w:rsidR="00CA3732" w:rsidRPr="00E21937">
        <w:rPr>
          <w:rFonts w:ascii="Times New Roman" w:hAnsi="Times New Roman" w:cs="Times New Roman"/>
          <w:sz w:val="24"/>
          <w:szCs w:val="24"/>
        </w:rPr>
        <w:t>. педагогов.</w:t>
      </w:r>
    </w:p>
    <w:p w:rsidR="00CA3732" w:rsidRPr="00E21937" w:rsidRDefault="00CA3732" w:rsidP="00CA3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37">
        <w:rPr>
          <w:rFonts w:ascii="Times New Roman" w:hAnsi="Times New Roman" w:cs="Times New Roman"/>
          <w:sz w:val="24"/>
          <w:szCs w:val="24"/>
        </w:rPr>
        <w:t>Педагогический коллектив школы</w:t>
      </w:r>
      <w:r w:rsidR="00BF3E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3794"/>
        <w:gridCol w:w="1559"/>
        <w:gridCol w:w="1985"/>
      </w:tblGrid>
      <w:tr w:rsidR="00C87870" w:rsidRPr="00E21937" w:rsidTr="00BF3EC3">
        <w:tc>
          <w:tcPr>
            <w:tcW w:w="3794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Процентов %</w:t>
            </w:r>
          </w:p>
        </w:tc>
      </w:tr>
      <w:tr w:rsidR="00C87870" w:rsidRPr="00E21937" w:rsidTr="00BF3EC3">
        <w:tc>
          <w:tcPr>
            <w:tcW w:w="3794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559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7870" w:rsidRPr="00E21937" w:rsidTr="00BF3EC3">
        <w:tc>
          <w:tcPr>
            <w:tcW w:w="3794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1559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87870" w:rsidRPr="00E21937" w:rsidRDefault="00C87870" w:rsidP="00A60D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7870" w:rsidRPr="00E21937" w:rsidTr="00BF3EC3">
        <w:tc>
          <w:tcPr>
            <w:tcW w:w="3794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</w:tc>
        <w:tc>
          <w:tcPr>
            <w:tcW w:w="1559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87870" w:rsidRPr="00E21937" w:rsidRDefault="00C87870" w:rsidP="00C5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7870" w:rsidRPr="00E21937" w:rsidTr="00BF3EC3">
        <w:tc>
          <w:tcPr>
            <w:tcW w:w="3794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559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87870" w:rsidRPr="00E21937" w:rsidTr="00BF3EC3">
        <w:tc>
          <w:tcPr>
            <w:tcW w:w="3794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59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870" w:rsidRPr="00E21937" w:rsidTr="00BF3EC3">
        <w:tc>
          <w:tcPr>
            <w:tcW w:w="3794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59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87870" w:rsidRPr="00E21937" w:rsidRDefault="00023F3B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87870" w:rsidRPr="00E219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7870" w:rsidRPr="00E21937" w:rsidTr="00BF3EC3">
        <w:tc>
          <w:tcPr>
            <w:tcW w:w="3794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559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87870" w:rsidRPr="00E21937" w:rsidRDefault="00023F3B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87870" w:rsidRPr="00E219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A3732" w:rsidRPr="00E21937" w:rsidRDefault="00CA3732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BC4" w:rsidRPr="00E21937" w:rsidRDefault="00B71BC4" w:rsidP="00B71B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37">
        <w:rPr>
          <w:rFonts w:ascii="Times New Roman" w:hAnsi="Times New Roman" w:cs="Times New Roman"/>
          <w:sz w:val="24"/>
          <w:szCs w:val="24"/>
        </w:rPr>
        <w:t>Возрастная характеристика педагогов, стаж работы</w:t>
      </w:r>
    </w:p>
    <w:tbl>
      <w:tblPr>
        <w:tblStyle w:val="a6"/>
        <w:tblW w:w="9579" w:type="dxa"/>
        <w:tblLook w:val="04A0"/>
      </w:tblPr>
      <w:tblGrid>
        <w:gridCol w:w="1878"/>
        <w:gridCol w:w="1174"/>
        <w:gridCol w:w="1293"/>
        <w:gridCol w:w="1470"/>
        <w:gridCol w:w="1239"/>
        <w:gridCol w:w="1221"/>
        <w:gridCol w:w="1304"/>
      </w:tblGrid>
      <w:tr w:rsidR="00C87870" w:rsidRPr="00E21937" w:rsidTr="00C87870">
        <w:tc>
          <w:tcPr>
            <w:tcW w:w="5815" w:type="dxa"/>
            <w:gridSpan w:val="4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</w:t>
            </w:r>
            <w:proofErr w:type="spellStart"/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3764" w:type="dxa"/>
            <w:gridSpan w:val="3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ценз </w:t>
            </w:r>
            <w:proofErr w:type="spellStart"/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</w:tr>
      <w:tr w:rsidR="00C87870" w:rsidRPr="00E21937" w:rsidTr="00C87870">
        <w:trPr>
          <w:trHeight w:val="55"/>
        </w:trPr>
        <w:tc>
          <w:tcPr>
            <w:tcW w:w="1878" w:type="dxa"/>
            <w:tcBorders>
              <w:right w:val="single" w:sz="4" w:space="0" w:color="auto"/>
            </w:tcBorders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C87870" w:rsidRPr="00E21937" w:rsidRDefault="00C87870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293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 xml:space="preserve">10-20 лет </w:t>
            </w:r>
          </w:p>
        </w:tc>
        <w:tc>
          <w:tcPr>
            <w:tcW w:w="1470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239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221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35-50</w:t>
            </w:r>
          </w:p>
        </w:tc>
        <w:tc>
          <w:tcPr>
            <w:tcW w:w="1304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7">
              <w:rPr>
                <w:rFonts w:ascii="Times New Roman" w:hAnsi="Times New Roman" w:cs="Times New Roman"/>
                <w:sz w:val="24"/>
                <w:szCs w:val="24"/>
              </w:rPr>
              <w:t>51 и выше</w:t>
            </w:r>
          </w:p>
        </w:tc>
      </w:tr>
      <w:tr w:rsidR="00C87870" w:rsidRPr="00E21937" w:rsidTr="00C87870">
        <w:trPr>
          <w:trHeight w:val="52"/>
        </w:trPr>
        <w:tc>
          <w:tcPr>
            <w:tcW w:w="1878" w:type="dxa"/>
            <w:tcBorders>
              <w:right w:val="single" w:sz="4" w:space="0" w:color="auto"/>
            </w:tcBorders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C87870" w:rsidRPr="00E21937" w:rsidRDefault="00C87870" w:rsidP="00C8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C87870" w:rsidRPr="00E21937" w:rsidRDefault="00C87870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C87870" w:rsidRPr="00E21937" w:rsidRDefault="00023F3B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C87870" w:rsidRPr="00E21937" w:rsidRDefault="00023F3B" w:rsidP="00A6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5663F" w:rsidRPr="00E21937" w:rsidRDefault="00B71BC4" w:rsidP="005F2E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937">
        <w:rPr>
          <w:rFonts w:ascii="Times New Roman" w:hAnsi="Times New Roman" w:cs="Times New Roman"/>
          <w:sz w:val="24"/>
          <w:szCs w:val="24"/>
        </w:rPr>
        <w:t xml:space="preserve">Основную часть педагогического коллектива составляют опытные учителя с большим стажем работы, уровень квалификации соответствует нормативным требованиям. </w:t>
      </w:r>
      <w:r w:rsidR="00D21145">
        <w:rPr>
          <w:rFonts w:ascii="Times New Roman" w:hAnsi="Times New Roman" w:cs="Times New Roman"/>
          <w:sz w:val="24"/>
          <w:szCs w:val="24"/>
        </w:rPr>
        <w:t>Профес</w:t>
      </w:r>
      <w:r w:rsidR="00023F3B">
        <w:rPr>
          <w:rFonts w:ascii="Times New Roman" w:hAnsi="Times New Roman" w:cs="Times New Roman"/>
          <w:sz w:val="24"/>
          <w:szCs w:val="24"/>
        </w:rPr>
        <w:t>сиональную переподготовку в 2018</w:t>
      </w:r>
      <w:r w:rsidR="00D21145">
        <w:rPr>
          <w:rFonts w:ascii="Times New Roman" w:hAnsi="Times New Roman" w:cs="Times New Roman"/>
          <w:sz w:val="24"/>
          <w:szCs w:val="24"/>
        </w:rPr>
        <w:t xml:space="preserve"> г. «Менеджмент в образовании» прошли заместители директора</w:t>
      </w:r>
      <w:r w:rsidR="00023F3B">
        <w:rPr>
          <w:rFonts w:ascii="Times New Roman" w:hAnsi="Times New Roman" w:cs="Times New Roman"/>
          <w:sz w:val="24"/>
          <w:szCs w:val="24"/>
        </w:rPr>
        <w:t>.</w:t>
      </w:r>
      <w:r w:rsidR="00D21145">
        <w:rPr>
          <w:rFonts w:ascii="Times New Roman" w:hAnsi="Times New Roman" w:cs="Times New Roman"/>
          <w:sz w:val="24"/>
          <w:szCs w:val="24"/>
        </w:rPr>
        <w:t>Курсовую подготовку</w:t>
      </w:r>
      <w:r w:rsidR="00847C5F">
        <w:rPr>
          <w:rFonts w:ascii="Times New Roman" w:hAnsi="Times New Roman" w:cs="Times New Roman"/>
          <w:sz w:val="24"/>
          <w:szCs w:val="24"/>
        </w:rPr>
        <w:t xml:space="preserve"> в 2019 г. прошли 6 учителей</w:t>
      </w:r>
      <w:r w:rsidR="00023F3B">
        <w:rPr>
          <w:rFonts w:ascii="Times New Roman" w:hAnsi="Times New Roman" w:cs="Times New Roman"/>
          <w:sz w:val="24"/>
          <w:szCs w:val="24"/>
        </w:rPr>
        <w:t>, что составило 46 %.</w:t>
      </w:r>
    </w:p>
    <w:p w:rsidR="00B71BC4" w:rsidRPr="00023F3B" w:rsidRDefault="00B71BC4" w:rsidP="00023F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37">
        <w:rPr>
          <w:rFonts w:ascii="Times New Roman" w:hAnsi="Times New Roman" w:cs="Times New Roman"/>
          <w:sz w:val="24"/>
          <w:szCs w:val="24"/>
        </w:rPr>
        <w:t>В учреждении составлен перспективный план прохождения повышения квалификации педагогами. На основании самоанализов педагогической деятельности и заявленных тем самообразования педагогических работников школы и определяется их направленность в их после</w:t>
      </w:r>
      <w:r w:rsidR="00023F3B">
        <w:rPr>
          <w:rFonts w:ascii="Times New Roman" w:hAnsi="Times New Roman" w:cs="Times New Roman"/>
          <w:sz w:val="24"/>
          <w:szCs w:val="24"/>
        </w:rPr>
        <w:t>дующей курсовой переподготовке.</w:t>
      </w:r>
    </w:p>
    <w:p w:rsidR="00103717" w:rsidRPr="00D76056" w:rsidRDefault="004317CD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056">
        <w:rPr>
          <w:rFonts w:ascii="Times New Roman" w:hAnsi="Times New Roman" w:cs="Times New Roman"/>
          <w:b/>
          <w:sz w:val="24"/>
          <w:szCs w:val="24"/>
          <w:u w:val="single"/>
        </w:rPr>
        <w:t xml:space="preserve">7. Оценка учебно-методического обеспечения </w:t>
      </w:r>
    </w:p>
    <w:p w:rsidR="007C5FC1" w:rsidRPr="00D76056" w:rsidRDefault="007C5FC1" w:rsidP="007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 xml:space="preserve">    В школе реализуются основные образовательные программы начального общего образования, основного общего образования, среднего общего образования, соответствующие ФКГОС и ФГОС и контингенту </w:t>
      </w:r>
      <w:proofErr w:type="gramStart"/>
      <w:r w:rsidRPr="00D760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60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6056">
        <w:rPr>
          <w:rFonts w:ascii="Times New Roman" w:hAnsi="Times New Roman" w:cs="Times New Roman"/>
          <w:sz w:val="24"/>
          <w:szCs w:val="24"/>
        </w:rPr>
        <w:t xml:space="preserve">Образовательная программа определяет содержание образования, цели, задачи, планируемые результаты, содержание и организацию образовательного процесса на уровне начального, основного, </w:t>
      </w:r>
      <w:r w:rsidRPr="00D76056">
        <w:rPr>
          <w:rFonts w:ascii="Times New Roman" w:hAnsi="Times New Roman" w:cs="Times New Roman"/>
          <w:sz w:val="24"/>
          <w:szCs w:val="24"/>
        </w:rPr>
        <w:lastRenderedPageBreak/>
        <w:t>среднего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  <w:proofErr w:type="gramEnd"/>
      <w:r w:rsidRPr="00D76056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начального общего образования содержит следующие разделы:</w:t>
      </w:r>
    </w:p>
    <w:p w:rsidR="007C5FC1" w:rsidRPr="00D76056" w:rsidRDefault="007C5FC1" w:rsidP="007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sym w:font="Symbol" w:char="F02D"/>
      </w:r>
      <w:r w:rsidRPr="00D76056">
        <w:rPr>
          <w:rFonts w:ascii="Times New Roman" w:hAnsi="Times New Roman" w:cs="Times New Roman"/>
          <w:sz w:val="24"/>
          <w:szCs w:val="24"/>
        </w:rPr>
        <w:t xml:space="preserve"> Целевой; </w:t>
      </w:r>
    </w:p>
    <w:p w:rsidR="007C5FC1" w:rsidRPr="00D76056" w:rsidRDefault="007C5FC1" w:rsidP="007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sym w:font="Symbol" w:char="F02D"/>
      </w:r>
      <w:r w:rsidRPr="00D76056">
        <w:rPr>
          <w:rFonts w:ascii="Times New Roman" w:hAnsi="Times New Roman" w:cs="Times New Roman"/>
          <w:sz w:val="24"/>
          <w:szCs w:val="24"/>
        </w:rPr>
        <w:t xml:space="preserve"> Содержательный; </w:t>
      </w:r>
    </w:p>
    <w:p w:rsidR="007C5FC1" w:rsidRPr="00D76056" w:rsidRDefault="007C5FC1" w:rsidP="007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sym w:font="Symbol" w:char="F02D"/>
      </w:r>
      <w:r w:rsidRPr="00D76056">
        <w:rPr>
          <w:rFonts w:ascii="Times New Roman" w:hAnsi="Times New Roman" w:cs="Times New Roman"/>
          <w:sz w:val="24"/>
          <w:szCs w:val="24"/>
        </w:rPr>
        <w:t xml:space="preserve"> Организационный. </w:t>
      </w:r>
    </w:p>
    <w:p w:rsidR="007C5FC1" w:rsidRPr="00D76056" w:rsidRDefault="007C5FC1" w:rsidP="007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(ФГОС) содержит следующие разделы:</w:t>
      </w:r>
    </w:p>
    <w:p w:rsidR="007C5FC1" w:rsidRPr="00D76056" w:rsidRDefault="007C5FC1" w:rsidP="007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sym w:font="Symbol" w:char="F02D"/>
      </w:r>
      <w:r w:rsidRPr="00D76056">
        <w:rPr>
          <w:rFonts w:ascii="Times New Roman" w:hAnsi="Times New Roman" w:cs="Times New Roman"/>
          <w:sz w:val="24"/>
          <w:szCs w:val="24"/>
        </w:rPr>
        <w:t xml:space="preserve"> Целевой; </w:t>
      </w:r>
    </w:p>
    <w:p w:rsidR="007C5FC1" w:rsidRPr="00D76056" w:rsidRDefault="007C5FC1" w:rsidP="007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sym w:font="Symbol" w:char="F02D"/>
      </w:r>
      <w:r w:rsidRPr="00D76056">
        <w:rPr>
          <w:rFonts w:ascii="Times New Roman" w:hAnsi="Times New Roman" w:cs="Times New Roman"/>
          <w:sz w:val="24"/>
          <w:szCs w:val="24"/>
        </w:rPr>
        <w:t xml:space="preserve"> Содержательный;</w:t>
      </w:r>
    </w:p>
    <w:p w:rsidR="007C5FC1" w:rsidRPr="00D76056" w:rsidRDefault="007C5FC1" w:rsidP="007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sym w:font="Symbol" w:char="F02D"/>
      </w:r>
      <w:r w:rsidRPr="00D76056">
        <w:rPr>
          <w:rFonts w:ascii="Times New Roman" w:hAnsi="Times New Roman" w:cs="Times New Roman"/>
          <w:sz w:val="24"/>
          <w:szCs w:val="24"/>
        </w:rPr>
        <w:t xml:space="preserve"> Организационный.</w:t>
      </w:r>
    </w:p>
    <w:p w:rsidR="007C5FC1" w:rsidRPr="00D76056" w:rsidRDefault="007C5FC1" w:rsidP="007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программы среднего общего образования содержит следующие разделы: </w:t>
      </w:r>
    </w:p>
    <w:p w:rsidR="007C5FC1" w:rsidRPr="00D76056" w:rsidRDefault="007C5FC1" w:rsidP="007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sym w:font="Symbol" w:char="F02D"/>
      </w:r>
      <w:r w:rsidRPr="00D76056">
        <w:rPr>
          <w:rFonts w:ascii="Times New Roman" w:hAnsi="Times New Roman" w:cs="Times New Roman"/>
          <w:sz w:val="24"/>
          <w:szCs w:val="24"/>
        </w:rPr>
        <w:t xml:space="preserve"> Пояснительная записка </w:t>
      </w:r>
    </w:p>
    <w:p w:rsidR="007C5FC1" w:rsidRPr="00D76056" w:rsidRDefault="007C5FC1" w:rsidP="007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sym w:font="Symbol" w:char="F02D"/>
      </w:r>
      <w:r w:rsidRPr="00D76056">
        <w:rPr>
          <w:rFonts w:ascii="Times New Roman" w:hAnsi="Times New Roman" w:cs="Times New Roman"/>
          <w:sz w:val="24"/>
          <w:szCs w:val="24"/>
        </w:rPr>
        <w:t xml:space="preserve"> Учебный план </w:t>
      </w:r>
    </w:p>
    <w:p w:rsidR="007C5FC1" w:rsidRPr="00D76056" w:rsidRDefault="007C5FC1" w:rsidP="007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sym w:font="Symbol" w:char="F02D"/>
      </w:r>
      <w:r w:rsidRPr="00D76056">
        <w:rPr>
          <w:rFonts w:ascii="Times New Roman" w:hAnsi="Times New Roman" w:cs="Times New Roman"/>
          <w:sz w:val="24"/>
          <w:szCs w:val="24"/>
        </w:rPr>
        <w:t xml:space="preserve"> Календарный ученый график</w:t>
      </w:r>
    </w:p>
    <w:p w:rsidR="007C5FC1" w:rsidRPr="00D76056" w:rsidRDefault="007C5FC1" w:rsidP="007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sym w:font="Symbol" w:char="F02D"/>
      </w:r>
      <w:r w:rsidRPr="00D76056">
        <w:rPr>
          <w:rFonts w:ascii="Times New Roman" w:hAnsi="Times New Roman" w:cs="Times New Roman"/>
          <w:sz w:val="24"/>
          <w:szCs w:val="24"/>
        </w:rPr>
        <w:t xml:space="preserve"> Рабочие программы учебных предметов, курсов</w:t>
      </w:r>
    </w:p>
    <w:p w:rsidR="007C5FC1" w:rsidRPr="00D76056" w:rsidRDefault="007C5FC1" w:rsidP="007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 xml:space="preserve"> Оценочные и методические материалы Контроль выполнения учебных программ и их практической части проводится заместителями директорами по итогам четверти, полугодия и учебного года. В установленные сроки, на основании информации, полученной в ходе проверки классных журналов, отчетов, предоставляемых учителями-предметниками, проводится анализ реализации выполнения учебных программ и их практической части. По итогам проверки составляются справки, которые обсуждаются на совещаниях при директоре, педагогических советах. При составлении рабочих программ все учителя-предметники придерживаются одной структуры. Прописывают статус документа. В аннотациях к рабочим программам обязательном порядке указывают авторов, на основе которых разрабатывают свою рабочую программу. При разработке рабочих программ отдельных учебных предметов, курсов, учитываются требования к результатам освоения основной образовательной программы общего образования с учетом программ, включенных в ее структуру. </w:t>
      </w:r>
    </w:p>
    <w:p w:rsidR="007C5FC1" w:rsidRPr="00D76056" w:rsidRDefault="007C5FC1" w:rsidP="007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предметов, курсов содержат: </w:t>
      </w:r>
    </w:p>
    <w:p w:rsidR="007C5FC1" w:rsidRPr="00D76056" w:rsidRDefault="007C5FC1" w:rsidP="007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предмета, курса; </w:t>
      </w:r>
    </w:p>
    <w:p w:rsidR="007C5FC1" w:rsidRPr="00D76056" w:rsidRDefault="007C5FC1" w:rsidP="007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 xml:space="preserve">2.содержание учебного предмета, курса; </w:t>
      </w:r>
    </w:p>
    <w:p w:rsidR="007C5FC1" w:rsidRPr="00D76056" w:rsidRDefault="007C5FC1" w:rsidP="007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>3.тематическое планирование с указанием количества часов, отводимых на освоение каждой темы. Содержание и механизмы рабочих программ гарантированно обеспечивают решение ведущих задач и достижение целей, заявленных в авторских программах учебных предметов. Рабочие программы по предметам учебного плана выполняются в полном объёме (100%), включая практическую часть.</w:t>
      </w:r>
    </w:p>
    <w:p w:rsidR="007C5FC1" w:rsidRPr="00D76056" w:rsidRDefault="007C5FC1" w:rsidP="007C5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6056">
        <w:rPr>
          <w:rFonts w:ascii="Times New Roman" w:hAnsi="Times New Roman" w:cs="Times New Roman"/>
          <w:sz w:val="24"/>
          <w:szCs w:val="24"/>
          <w:u w:val="single"/>
        </w:rPr>
        <w:t xml:space="preserve"> Обучающая предметная деятельность</w:t>
      </w:r>
    </w:p>
    <w:p w:rsidR="007C5FC1" w:rsidRDefault="007C5FC1" w:rsidP="007C5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 xml:space="preserve"> Мониторинг деятельности педагогических кадров и состояния преподавания учебных предметов имеет своей целью выявление достижения соответствия функционирования и развития образовательной деятельности в МОБУ «</w:t>
      </w:r>
      <w:r w:rsidR="00023F3B">
        <w:rPr>
          <w:rFonts w:ascii="Times New Roman" w:hAnsi="Times New Roman" w:cs="Times New Roman"/>
          <w:sz w:val="24"/>
          <w:szCs w:val="24"/>
        </w:rPr>
        <w:t xml:space="preserve">Перовская </w:t>
      </w:r>
      <w:r w:rsidRPr="00D76056">
        <w:rPr>
          <w:rFonts w:ascii="Times New Roman" w:hAnsi="Times New Roman" w:cs="Times New Roman"/>
          <w:sz w:val="24"/>
          <w:szCs w:val="24"/>
        </w:rPr>
        <w:t xml:space="preserve">СОШ » требованиям федерального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 и профессионального мастерства педагогов. Применение учителями-предметниками на уроках современных педагогических технологий в рамках осуществления </w:t>
      </w:r>
      <w:proofErr w:type="spellStart"/>
      <w:r w:rsidRPr="00D76056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D760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6056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D76056">
        <w:rPr>
          <w:rFonts w:ascii="Times New Roman" w:hAnsi="Times New Roman" w:cs="Times New Roman"/>
          <w:sz w:val="24"/>
          <w:szCs w:val="24"/>
        </w:rPr>
        <w:t xml:space="preserve"> подхода в обучении предполагал изучение условий формирования познавательных и регулятивных УУД, уровень реализации коммуникативных УУД (смысловое чтение, работа в группе, монологическая речь), развития </w:t>
      </w:r>
      <w:proofErr w:type="gramStart"/>
      <w:r w:rsidRPr="00D76056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D76056">
        <w:rPr>
          <w:rFonts w:ascii="Times New Roman" w:hAnsi="Times New Roman" w:cs="Times New Roman"/>
          <w:sz w:val="24"/>
          <w:szCs w:val="24"/>
        </w:rPr>
        <w:t xml:space="preserve"> (преобразование информации, </w:t>
      </w:r>
      <w:r w:rsidRPr="00D76056">
        <w:rPr>
          <w:rFonts w:ascii="Times New Roman" w:hAnsi="Times New Roman" w:cs="Times New Roman"/>
          <w:sz w:val="24"/>
          <w:szCs w:val="24"/>
        </w:rPr>
        <w:lastRenderedPageBreak/>
        <w:t xml:space="preserve">владение ПК, навыки грамотного использования Интернета). В результате посещений уроков, анализа школьной документации, собеседований с педагогами и обучающимися было выявлено следующее. Учителем </w:t>
      </w:r>
      <w:r w:rsidR="00BC457C" w:rsidRPr="00D76056">
        <w:rPr>
          <w:rFonts w:ascii="Times New Roman" w:hAnsi="Times New Roman" w:cs="Times New Roman"/>
          <w:sz w:val="24"/>
          <w:szCs w:val="24"/>
        </w:rPr>
        <w:t>истории</w:t>
      </w:r>
      <w:r w:rsidR="0048443D">
        <w:rPr>
          <w:rFonts w:ascii="Times New Roman" w:hAnsi="Times New Roman" w:cs="Times New Roman"/>
          <w:sz w:val="24"/>
          <w:szCs w:val="24"/>
        </w:rPr>
        <w:t xml:space="preserve"> и обществознания</w:t>
      </w:r>
      <w:r w:rsidR="00023F3B">
        <w:rPr>
          <w:rFonts w:ascii="Times New Roman" w:hAnsi="Times New Roman" w:cs="Times New Roman"/>
          <w:sz w:val="24"/>
          <w:szCs w:val="24"/>
        </w:rPr>
        <w:t>Никитенко А.Н.</w:t>
      </w:r>
      <w:r w:rsidR="00BC457C" w:rsidRPr="00D76056">
        <w:rPr>
          <w:rFonts w:ascii="Times New Roman" w:hAnsi="Times New Roman" w:cs="Times New Roman"/>
          <w:sz w:val="24"/>
          <w:szCs w:val="24"/>
        </w:rPr>
        <w:t xml:space="preserve">., учителем </w:t>
      </w:r>
      <w:r w:rsidRPr="00D76056"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proofErr w:type="spellStart"/>
      <w:r w:rsidR="0048443D">
        <w:rPr>
          <w:rFonts w:ascii="Times New Roman" w:hAnsi="Times New Roman" w:cs="Times New Roman"/>
          <w:sz w:val="24"/>
          <w:szCs w:val="24"/>
        </w:rPr>
        <w:t>Исигильдиновой</w:t>
      </w:r>
      <w:proofErr w:type="spellEnd"/>
      <w:r w:rsidR="0048443D">
        <w:rPr>
          <w:rFonts w:ascii="Times New Roman" w:hAnsi="Times New Roman" w:cs="Times New Roman"/>
          <w:sz w:val="24"/>
          <w:szCs w:val="24"/>
        </w:rPr>
        <w:t xml:space="preserve"> К.Т.</w:t>
      </w:r>
      <w:r w:rsidRPr="00D76056">
        <w:rPr>
          <w:rFonts w:ascii="Times New Roman" w:hAnsi="Times New Roman" w:cs="Times New Roman"/>
          <w:sz w:val="24"/>
          <w:szCs w:val="24"/>
        </w:rPr>
        <w:t xml:space="preserve">., учителем математики </w:t>
      </w:r>
      <w:proofErr w:type="spellStart"/>
      <w:r w:rsidR="0048443D">
        <w:rPr>
          <w:rFonts w:ascii="Times New Roman" w:hAnsi="Times New Roman" w:cs="Times New Roman"/>
          <w:sz w:val="24"/>
          <w:szCs w:val="24"/>
        </w:rPr>
        <w:t>Баймурзиной</w:t>
      </w:r>
      <w:proofErr w:type="spellEnd"/>
      <w:r w:rsidR="0048443D">
        <w:rPr>
          <w:rFonts w:ascii="Times New Roman" w:hAnsi="Times New Roman" w:cs="Times New Roman"/>
          <w:sz w:val="24"/>
          <w:szCs w:val="24"/>
        </w:rPr>
        <w:t xml:space="preserve"> Ж.Т.</w:t>
      </w:r>
      <w:r w:rsidRPr="00D76056">
        <w:rPr>
          <w:rFonts w:ascii="Times New Roman" w:hAnsi="Times New Roman" w:cs="Times New Roman"/>
          <w:sz w:val="24"/>
          <w:szCs w:val="24"/>
        </w:rPr>
        <w:t xml:space="preserve">используются педагогические методы и приемы, развивающие </w:t>
      </w:r>
      <w:proofErr w:type="spellStart"/>
      <w:r w:rsidRPr="00D7605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76056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действия. В этом плане действенным средством достижения цели развития исследуемых действий является использование педагогами технологии проектн</w:t>
      </w:r>
      <w:r w:rsidR="00D76056">
        <w:rPr>
          <w:rFonts w:ascii="Times New Roman" w:hAnsi="Times New Roman" w:cs="Times New Roman"/>
          <w:sz w:val="24"/>
          <w:szCs w:val="24"/>
        </w:rPr>
        <w:t xml:space="preserve">ого обучения, коллективной </w:t>
      </w:r>
      <w:r w:rsidRPr="00D76056">
        <w:rPr>
          <w:rFonts w:ascii="Times New Roman" w:hAnsi="Times New Roman" w:cs="Times New Roman"/>
          <w:sz w:val="24"/>
          <w:szCs w:val="24"/>
        </w:rPr>
        <w:t xml:space="preserve">деятельности, ролевой подход, исследовательские методы обучения, групповые формы работы. Педагогами активно используются информационные технологии и домашние задания для учащихся с использованием ИКТ. </w:t>
      </w:r>
      <w:r w:rsidR="00BF3EC3">
        <w:rPr>
          <w:rFonts w:ascii="Times New Roman" w:hAnsi="Times New Roman" w:cs="Times New Roman"/>
          <w:sz w:val="24"/>
          <w:szCs w:val="24"/>
        </w:rPr>
        <w:t>Посещение уроков в 9, 11</w:t>
      </w:r>
      <w:r w:rsidRPr="00D76056">
        <w:rPr>
          <w:rFonts w:ascii="Times New Roman" w:hAnsi="Times New Roman" w:cs="Times New Roman"/>
          <w:sz w:val="24"/>
          <w:szCs w:val="24"/>
        </w:rPr>
        <w:t xml:space="preserve"> классах предполагало изучение  системы подготовки к экзаменам, применение учителями-предметниками на уроках современных педагогических технологий в рамках осуществления системно - </w:t>
      </w:r>
      <w:proofErr w:type="spellStart"/>
      <w:r w:rsidRPr="00D7605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76056">
        <w:rPr>
          <w:rFonts w:ascii="Times New Roman" w:hAnsi="Times New Roman" w:cs="Times New Roman"/>
          <w:sz w:val="24"/>
          <w:szCs w:val="24"/>
        </w:rPr>
        <w:t xml:space="preserve"> подхода в обуче</w:t>
      </w:r>
      <w:r w:rsidR="002F0ED8" w:rsidRPr="00D76056">
        <w:rPr>
          <w:rFonts w:ascii="Times New Roman" w:hAnsi="Times New Roman" w:cs="Times New Roman"/>
          <w:sz w:val="24"/>
          <w:szCs w:val="24"/>
        </w:rPr>
        <w:t>нии. Учителя, работающие в 9, 1</w:t>
      </w:r>
      <w:r w:rsidR="00BF3EC3">
        <w:rPr>
          <w:rFonts w:ascii="Times New Roman" w:hAnsi="Times New Roman" w:cs="Times New Roman"/>
          <w:sz w:val="24"/>
          <w:szCs w:val="24"/>
        </w:rPr>
        <w:t>1</w:t>
      </w:r>
      <w:r w:rsidRPr="00D76056">
        <w:rPr>
          <w:rFonts w:ascii="Times New Roman" w:hAnsi="Times New Roman" w:cs="Times New Roman"/>
          <w:sz w:val="24"/>
          <w:szCs w:val="24"/>
        </w:rPr>
        <w:t xml:space="preserve">-х классах, при подготовке к занятиям учитывают уровень учебных возможностей обучающихся, используют дифференцированный подход при организации процесса обучения. Уроки большинства учителей методически грамотны, используются такие методы и приемы, как проблемное изучение, частично- поисковой метод. В классах, где учатся дети разных учебных возможностей, преобладают репродуктивный и объяснительно- иллюстративный метод. Посещение уроков физической культуры, биологии, ОБЖ показало, что они проходят в основном в традиционном ключе. Недостаточно используются ресурсы развивающего потенциала этих предметов, есть существенные проблемы в материально- технической оснащенности уроков. По данным наблюдений, посещенных уроков, больше всего трудностей в планировании эффективной структуры и хода урока испытывают педагоги при проектировании условий для развития регулятивных и коммуникативных УУД. Остается проблемным и вопрос контрольно-оценочной деятельности учителей: объективность оценивания, четкие требования и уровни оценки, перевод внешней оценки в </w:t>
      </w:r>
      <w:proofErr w:type="spellStart"/>
      <w:r w:rsidRPr="00D76056">
        <w:rPr>
          <w:rFonts w:ascii="Times New Roman" w:hAnsi="Times New Roman" w:cs="Times New Roman"/>
          <w:sz w:val="24"/>
          <w:szCs w:val="24"/>
        </w:rPr>
        <w:t>взаим</w:t>
      </w:r>
      <w:proofErr w:type="gramStart"/>
      <w:r w:rsidRPr="00D7605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760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760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6056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D76056">
        <w:rPr>
          <w:rFonts w:ascii="Times New Roman" w:hAnsi="Times New Roman" w:cs="Times New Roman"/>
          <w:sz w:val="24"/>
          <w:szCs w:val="24"/>
        </w:rPr>
        <w:t xml:space="preserve"> обучающихся, качество контрольно-измерительных материалов, владение формирующим оцениванием и.т.д. Данные педагогической диагностики подтверждают актуальность потребности в осуществлении методической работы с педагогами по вопросам контрольно-оценочной деятельности, а также методических основ</w:t>
      </w:r>
      <w:r w:rsidR="00D76056">
        <w:rPr>
          <w:rFonts w:ascii="Times New Roman" w:hAnsi="Times New Roman" w:cs="Times New Roman"/>
          <w:sz w:val="24"/>
          <w:szCs w:val="24"/>
        </w:rPr>
        <w:t xml:space="preserve"> проведения уроков в соответствие </w:t>
      </w:r>
      <w:proofErr w:type="gramStart"/>
      <w:r w:rsidR="00D760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76056">
        <w:rPr>
          <w:rFonts w:ascii="Times New Roman" w:hAnsi="Times New Roman" w:cs="Times New Roman"/>
          <w:sz w:val="24"/>
          <w:szCs w:val="24"/>
        </w:rPr>
        <w:t xml:space="preserve"> стандартом.</w:t>
      </w:r>
    </w:p>
    <w:p w:rsidR="006C0237" w:rsidRPr="00D76056" w:rsidRDefault="006C0237" w:rsidP="006C02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6056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внеурочной деятельности </w:t>
      </w:r>
    </w:p>
    <w:p w:rsidR="006C0237" w:rsidRPr="00D76056" w:rsidRDefault="006C0237" w:rsidP="00D7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>В 2019 году были реализованы следу</w:t>
      </w:r>
      <w:r w:rsidR="00D76056">
        <w:rPr>
          <w:rFonts w:ascii="Times New Roman" w:hAnsi="Times New Roman" w:cs="Times New Roman"/>
          <w:sz w:val="24"/>
          <w:szCs w:val="24"/>
        </w:rPr>
        <w:t>ю</w:t>
      </w:r>
      <w:r w:rsidRPr="00D76056">
        <w:rPr>
          <w:rFonts w:ascii="Times New Roman" w:hAnsi="Times New Roman" w:cs="Times New Roman"/>
          <w:sz w:val="24"/>
          <w:szCs w:val="24"/>
        </w:rPr>
        <w:t xml:space="preserve">щие направления внеурочной деятельности: духовно – нравственное, спортивно-оздоровительное, </w:t>
      </w:r>
      <w:proofErr w:type="spellStart"/>
      <w:r w:rsidRPr="00D76056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76056">
        <w:rPr>
          <w:rFonts w:ascii="Times New Roman" w:hAnsi="Times New Roman" w:cs="Times New Roman"/>
          <w:sz w:val="24"/>
          <w:szCs w:val="24"/>
        </w:rPr>
        <w:t>, общекультурное в соответствии с программами курсов. «Волшебный мир бумаги», «Моё Оренбуржье», «ОДНКНР», «</w:t>
      </w:r>
      <w:r w:rsidR="0048443D">
        <w:rPr>
          <w:rFonts w:ascii="Times New Roman" w:hAnsi="Times New Roman" w:cs="Times New Roman"/>
          <w:sz w:val="24"/>
          <w:szCs w:val="24"/>
        </w:rPr>
        <w:t>Занимательный английский</w:t>
      </w:r>
      <w:r w:rsidRPr="00D76056">
        <w:rPr>
          <w:rFonts w:ascii="Times New Roman" w:hAnsi="Times New Roman" w:cs="Times New Roman"/>
          <w:sz w:val="24"/>
          <w:szCs w:val="24"/>
        </w:rPr>
        <w:t>», «Спортивные игры», «Юный шахматист»</w:t>
      </w:r>
    </w:p>
    <w:p w:rsidR="006C0237" w:rsidRPr="00D76056" w:rsidRDefault="006C0237" w:rsidP="00D76056">
      <w:pPr>
        <w:pStyle w:val="af0"/>
        <w:spacing w:line="276" w:lineRule="auto"/>
        <w:ind w:right="-1"/>
        <w:jc w:val="both"/>
        <w:rPr>
          <w:rFonts w:ascii="Times New Roman" w:hAnsi="Times New Roman"/>
        </w:rPr>
      </w:pPr>
      <w:r w:rsidRPr="00D76056">
        <w:rPr>
          <w:rFonts w:ascii="Times New Roman" w:hAnsi="Times New Roman"/>
        </w:rPr>
        <w:t xml:space="preserve">Внеурочная деятельность осуществляется на базе образовательной организации. Больше всего часов приходится на </w:t>
      </w:r>
      <w:proofErr w:type="gramStart"/>
      <w:r w:rsidRPr="00D76056">
        <w:rPr>
          <w:rFonts w:ascii="Times New Roman" w:hAnsi="Times New Roman"/>
        </w:rPr>
        <w:t>духовно-нравственное</w:t>
      </w:r>
      <w:proofErr w:type="gramEnd"/>
      <w:r w:rsidRPr="00D76056">
        <w:rPr>
          <w:rFonts w:ascii="Times New Roman" w:hAnsi="Times New Roman"/>
        </w:rPr>
        <w:t xml:space="preserve"> – 62%, </w:t>
      </w:r>
      <w:proofErr w:type="spellStart"/>
      <w:r w:rsidRPr="00D76056">
        <w:rPr>
          <w:rFonts w:ascii="Times New Roman" w:hAnsi="Times New Roman"/>
        </w:rPr>
        <w:t>общеинтеллектуальное</w:t>
      </w:r>
      <w:proofErr w:type="spellEnd"/>
      <w:r w:rsidRPr="00D76056">
        <w:rPr>
          <w:rFonts w:ascii="Times New Roman" w:hAnsi="Times New Roman"/>
        </w:rPr>
        <w:t xml:space="preserve"> направления – 24%, спортивное-48% - , общекультурное-18%.</w:t>
      </w:r>
    </w:p>
    <w:p w:rsidR="006C0237" w:rsidRPr="00D76056" w:rsidRDefault="006C0237" w:rsidP="00D76056">
      <w:pPr>
        <w:pStyle w:val="af0"/>
        <w:spacing w:after="0" w:line="276" w:lineRule="auto"/>
        <w:ind w:hanging="142"/>
        <w:jc w:val="both"/>
        <w:rPr>
          <w:rFonts w:ascii="Times New Roman" w:hAnsi="Times New Roman"/>
        </w:rPr>
      </w:pPr>
      <w:r w:rsidRPr="00D76056">
        <w:rPr>
          <w:rFonts w:ascii="Times New Roman" w:hAnsi="Times New Roman"/>
        </w:rPr>
        <w:t xml:space="preserve">Внеурочной деятельностью заняты 100% </w:t>
      </w:r>
      <w:proofErr w:type="gramStart"/>
      <w:r w:rsidRPr="00D76056">
        <w:rPr>
          <w:rFonts w:ascii="Times New Roman" w:hAnsi="Times New Roman"/>
        </w:rPr>
        <w:t>обучающихся</w:t>
      </w:r>
      <w:proofErr w:type="gramEnd"/>
      <w:r w:rsidRPr="00D76056">
        <w:rPr>
          <w:rFonts w:ascii="Times New Roman" w:hAnsi="Times New Roman"/>
        </w:rPr>
        <w:t xml:space="preserve"> с 1 по 8 классы. Данные </w:t>
      </w:r>
      <w:r w:rsidR="001572BA">
        <w:rPr>
          <w:rFonts w:ascii="Times New Roman" w:hAnsi="Times New Roman"/>
        </w:rPr>
        <w:t xml:space="preserve">за два года </w:t>
      </w:r>
      <w:r w:rsidRPr="00D76056">
        <w:rPr>
          <w:rFonts w:ascii="Times New Roman" w:hAnsi="Times New Roman"/>
        </w:rPr>
        <w:t>приведены в таблице.</w:t>
      </w:r>
    </w:p>
    <w:p w:rsidR="006C0237" w:rsidRPr="00D76056" w:rsidRDefault="006C0237" w:rsidP="00D76056">
      <w:pPr>
        <w:spacing w:after="0"/>
        <w:ind w:right="601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>Охват внеурочной деятельностью от общего количества детей в  МОБУ «</w:t>
      </w:r>
      <w:r w:rsidR="0048443D">
        <w:rPr>
          <w:rFonts w:ascii="Times New Roman" w:hAnsi="Times New Roman" w:cs="Times New Roman"/>
          <w:sz w:val="24"/>
          <w:szCs w:val="24"/>
        </w:rPr>
        <w:t xml:space="preserve">Перовская </w:t>
      </w:r>
      <w:r w:rsidRPr="00D76056">
        <w:rPr>
          <w:rFonts w:ascii="Times New Roman" w:hAnsi="Times New Roman" w:cs="Times New Roman"/>
          <w:sz w:val="24"/>
          <w:szCs w:val="24"/>
        </w:rPr>
        <w:t>СОШ»</w:t>
      </w:r>
    </w:p>
    <w:p w:rsidR="006C0237" w:rsidRPr="00D76056" w:rsidRDefault="006C0237" w:rsidP="006C0237">
      <w:pPr>
        <w:pStyle w:val="af0"/>
        <w:spacing w:after="0" w:line="276" w:lineRule="auto"/>
        <w:rPr>
          <w:rFonts w:ascii="Times New Roman" w:hAnsi="Times New Roman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0"/>
        <w:gridCol w:w="3388"/>
        <w:gridCol w:w="1311"/>
        <w:gridCol w:w="3166"/>
      </w:tblGrid>
      <w:tr w:rsidR="00D76056" w:rsidRPr="00D76056" w:rsidTr="00BF3EC3">
        <w:trPr>
          <w:trHeight w:val="418"/>
          <w:jc w:val="center"/>
        </w:trPr>
        <w:tc>
          <w:tcPr>
            <w:tcW w:w="2652" w:type="pct"/>
            <w:gridSpan w:val="2"/>
          </w:tcPr>
          <w:p w:rsidR="00D76056" w:rsidRPr="00D76056" w:rsidRDefault="00D76056" w:rsidP="006C0237">
            <w:pPr>
              <w:pStyle w:val="TableParagraph"/>
              <w:spacing w:line="276" w:lineRule="auto"/>
              <w:ind w:left="232"/>
              <w:rPr>
                <w:sz w:val="24"/>
                <w:szCs w:val="24"/>
              </w:rPr>
            </w:pPr>
            <w:r w:rsidRPr="00D76056">
              <w:rPr>
                <w:sz w:val="24"/>
                <w:szCs w:val="24"/>
              </w:rPr>
              <w:t>201</w:t>
            </w:r>
            <w:r w:rsidRPr="00D76056">
              <w:rPr>
                <w:sz w:val="24"/>
                <w:szCs w:val="24"/>
                <w:lang w:val="ru-RU"/>
              </w:rPr>
              <w:t>7</w:t>
            </w:r>
            <w:r w:rsidRPr="00D76056">
              <w:rPr>
                <w:sz w:val="24"/>
                <w:szCs w:val="24"/>
              </w:rPr>
              <w:t>-201</w:t>
            </w:r>
            <w:r w:rsidRPr="00D76056">
              <w:rPr>
                <w:sz w:val="24"/>
                <w:szCs w:val="24"/>
                <w:lang w:val="ru-RU"/>
              </w:rPr>
              <w:t>8</w:t>
            </w:r>
            <w:proofErr w:type="spellStart"/>
            <w:r w:rsidRPr="00D76056">
              <w:rPr>
                <w:sz w:val="24"/>
                <w:szCs w:val="24"/>
              </w:rPr>
              <w:t>учебныйгод</w:t>
            </w:r>
            <w:proofErr w:type="spellEnd"/>
          </w:p>
        </w:tc>
        <w:tc>
          <w:tcPr>
            <w:tcW w:w="2348" w:type="pct"/>
            <w:gridSpan w:val="2"/>
          </w:tcPr>
          <w:p w:rsidR="00D76056" w:rsidRPr="00D76056" w:rsidRDefault="00D76056" w:rsidP="00D76056">
            <w:pPr>
              <w:pStyle w:val="TableParagraph"/>
              <w:spacing w:line="276" w:lineRule="auto"/>
              <w:ind w:left="416" w:right="464"/>
              <w:jc w:val="center"/>
              <w:rPr>
                <w:sz w:val="24"/>
                <w:szCs w:val="24"/>
              </w:rPr>
            </w:pPr>
            <w:r w:rsidRPr="00D76056">
              <w:rPr>
                <w:sz w:val="24"/>
                <w:szCs w:val="24"/>
              </w:rPr>
              <w:t>201</w:t>
            </w:r>
            <w:r w:rsidRPr="00D76056">
              <w:rPr>
                <w:sz w:val="24"/>
                <w:szCs w:val="24"/>
                <w:lang w:val="ru-RU"/>
              </w:rPr>
              <w:t>8</w:t>
            </w:r>
            <w:r w:rsidRPr="00D76056">
              <w:rPr>
                <w:sz w:val="24"/>
                <w:szCs w:val="24"/>
              </w:rPr>
              <w:t>-201</w:t>
            </w:r>
            <w:r w:rsidRPr="00D76056">
              <w:rPr>
                <w:sz w:val="24"/>
                <w:szCs w:val="24"/>
                <w:lang w:val="ru-RU"/>
              </w:rPr>
              <w:t>9уч</w:t>
            </w:r>
            <w:proofErr w:type="spellStart"/>
            <w:r w:rsidRPr="00D76056">
              <w:rPr>
                <w:sz w:val="24"/>
                <w:szCs w:val="24"/>
              </w:rPr>
              <w:t>ебныйгод</w:t>
            </w:r>
            <w:proofErr w:type="spellEnd"/>
          </w:p>
        </w:tc>
      </w:tr>
      <w:tr w:rsidR="00D76056" w:rsidRPr="00D76056" w:rsidTr="00BF3EC3">
        <w:trPr>
          <w:trHeight w:val="694"/>
          <w:jc w:val="center"/>
        </w:trPr>
        <w:tc>
          <w:tcPr>
            <w:tcW w:w="987" w:type="pct"/>
          </w:tcPr>
          <w:p w:rsidR="00D76056" w:rsidRPr="00D76056" w:rsidRDefault="00625BF2" w:rsidP="006C0237">
            <w:pPr>
              <w:pStyle w:val="TableParagraph"/>
              <w:spacing w:line="276" w:lineRule="auto"/>
              <w:ind w:left="291" w:right="292"/>
              <w:jc w:val="center"/>
              <w:rPr>
                <w:sz w:val="24"/>
                <w:szCs w:val="24"/>
              </w:rPr>
            </w:pPr>
            <w:proofErr w:type="spellStart"/>
            <w:r w:rsidRPr="00D76056">
              <w:rPr>
                <w:sz w:val="24"/>
                <w:szCs w:val="24"/>
              </w:rPr>
              <w:t>К</w:t>
            </w:r>
            <w:r w:rsidR="00D76056" w:rsidRPr="00D76056">
              <w:rPr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665" w:type="pct"/>
          </w:tcPr>
          <w:p w:rsidR="00D76056" w:rsidRPr="00D76056" w:rsidRDefault="00D76056" w:rsidP="006C0237">
            <w:pPr>
              <w:pStyle w:val="TableParagraph"/>
              <w:spacing w:line="276" w:lineRule="auto"/>
              <w:ind w:left="162" w:right="157" w:firstLine="2"/>
              <w:jc w:val="center"/>
              <w:rPr>
                <w:sz w:val="24"/>
                <w:szCs w:val="24"/>
              </w:rPr>
            </w:pPr>
            <w:r w:rsidRPr="00D76056">
              <w:rPr>
                <w:sz w:val="24"/>
                <w:szCs w:val="24"/>
              </w:rPr>
              <w:t xml:space="preserve">% </w:t>
            </w:r>
            <w:proofErr w:type="spellStart"/>
            <w:r w:rsidRPr="00D76056">
              <w:rPr>
                <w:sz w:val="24"/>
                <w:szCs w:val="24"/>
              </w:rPr>
              <w:t>отобщего</w:t>
            </w:r>
            <w:r w:rsidRPr="00D76056">
              <w:rPr>
                <w:w w:val="95"/>
                <w:sz w:val="24"/>
                <w:szCs w:val="24"/>
              </w:rPr>
              <w:t>количества</w:t>
            </w:r>
            <w:r w:rsidRPr="00D76056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832" w:type="pct"/>
          </w:tcPr>
          <w:p w:rsidR="00D76056" w:rsidRPr="00D76056" w:rsidRDefault="00D76056" w:rsidP="006C0237">
            <w:pPr>
              <w:pStyle w:val="TableParagraph"/>
              <w:spacing w:line="276" w:lineRule="auto"/>
              <w:ind w:left="292" w:right="291"/>
              <w:jc w:val="center"/>
              <w:rPr>
                <w:sz w:val="24"/>
                <w:szCs w:val="24"/>
              </w:rPr>
            </w:pPr>
            <w:proofErr w:type="spellStart"/>
            <w:r w:rsidRPr="00D76056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16" w:type="pct"/>
          </w:tcPr>
          <w:p w:rsidR="00D76056" w:rsidRPr="00D76056" w:rsidRDefault="00D76056" w:rsidP="006C0237">
            <w:pPr>
              <w:pStyle w:val="TableParagraph"/>
              <w:spacing w:line="276" w:lineRule="auto"/>
              <w:ind w:left="322"/>
              <w:rPr>
                <w:sz w:val="24"/>
                <w:szCs w:val="24"/>
                <w:lang w:val="ru-RU"/>
              </w:rPr>
            </w:pPr>
            <w:r w:rsidRPr="00D76056">
              <w:rPr>
                <w:w w:val="99"/>
                <w:sz w:val="24"/>
                <w:szCs w:val="24"/>
              </w:rPr>
              <w:t>%</w:t>
            </w:r>
            <w:r w:rsidRPr="00D76056">
              <w:rPr>
                <w:w w:val="99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D76056">
              <w:rPr>
                <w:sz w:val="24"/>
                <w:szCs w:val="24"/>
              </w:rPr>
              <w:t>общего</w:t>
            </w:r>
            <w:r w:rsidRPr="00D76056">
              <w:rPr>
                <w:w w:val="95"/>
                <w:sz w:val="24"/>
                <w:szCs w:val="24"/>
              </w:rPr>
              <w:t>количества</w:t>
            </w:r>
            <w:r w:rsidRPr="00D76056">
              <w:rPr>
                <w:sz w:val="24"/>
                <w:szCs w:val="24"/>
              </w:rPr>
              <w:t>учащихся</w:t>
            </w:r>
            <w:proofErr w:type="spellEnd"/>
          </w:p>
        </w:tc>
      </w:tr>
      <w:tr w:rsidR="00D76056" w:rsidRPr="00D76056" w:rsidTr="00BF3EC3">
        <w:trPr>
          <w:trHeight w:val="469"/>
          <w:jc w:val="center"/>
        </w:trPr>
        <w:tc>
          <w:tcPr>
            <w:tcW w:w="987" w:type="pct"/>
          </w:tcPr>
          <w:p w:rsidR="00D76056" w:rsidRPr="00D76056" w:rsidRDefault="00D76056" w:rsidP="006C0237">
            <w:pPr>
              <w:pStyle w:val="TableParagraph"/>
              <w:spacing w:line="276" w:lineRule="auto"/>
              <w:ind w:left="238" w:right="292"/>
              <w:jc w:val="center"/>
              <w:rPr>
                <w:sz w:val="24"/>
                <w:szCs w:val="24"/>
                <w:lang w:val="ru-RU"/>
              </w:rPr>
            </w:pPr>
            <w:r w:rsidRPr="00D76056">
              <w:rPr>
                <w:sz w:val="24"/>
                <w:szCs w:val="24"/>
              </w:rPr>
              <w:lastRenderedPageBreak/>
              <w:t>1-</w:t>
            </w:r>
            <w:r w:rsidRPr="00D7605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65" w:type="pct"/>
          </w:tcPr>
          <w:p w:rsidR="00D76056" w:rsidRPr="00D76056" w:rsidRDefault="00BF3EC3" w:rsidP="00BF3EC3">
            <w:pPr>
              <w:pStyle w:val="TableParagraph"/>
              <w:spacing w:line="276" w:lineRule="auto"/>
              <w:ind w:left="492" w:right="53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832" w:type="pct"/>
          </w:tcPr>
          <w:p w:rsidR="00D76056" w:rsidRPr="00D76056" w:rsidRDefault="00D76056" w:rsidP="006C0237">
            <w:pPr>
              <w:pStyle w:val="TableParagraph"/>
              <w:spacing w:line="276" w:lineRule="auto"/>
              <w:ind w:left="242" w:right="292"/>
              <w:jc w:val="center"/>
              <w:rPr>
                <w:sz w:val="24"/>
                <w:szCs w:val="24"/>
                <w:lang w:val="ru-RU"/>
              </w:rPr>
            </w:pPr>
            <w:r w:rsidRPr="00D76056">
              <w:rPr>
                <w:sz w:val="24"/>
                <w:szCs w:val="24"/>
              </w:rPr>
              <w:t>1-</w:t>
            </w:r>
            <w:r w:rsidRPr="00D7605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16" w:type="pct"/>
          </w:tcPr>
          <w:p w:rsidR="00D76056" w:rsidRPr="0048443D" w:rsidRDefault="00BF3EC3" w:rsidP="006C0237">
            <w:pPr>
              <w:pStyle w:val="TableParagraph"/>
              <w:spacing w:line="276" w:lineRule="auto"/>
              <w:ind w:left="2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</w:tbl>
    <w:p w:rsidR="006C0237" w:rsidRPr="00D76056" w:rsidRDefault="006C0237" w:rsidP="006C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>Программы по внеурочной деятельности соответствуют требованиям Федерального государственного образовательного стандарта начального общего образования и основного общего образования. Ежегодно в мае в образовательном учреждении проводится анкетирование родителей по запросу определения направления деятельности учащихся во внеурочное время. При организации внеурочной деятельности учитываются запросы родителей и обучающихся. Занятость учащихся внеурочной деятельностью составляет 100 %</w:t>
      </w:r>
    </w:p>
    <w:p w:rsidR="006C0237" w:rsidRPr="00D76056" w:rsidRDefault="006C0237" w:rsidP="006C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 xml:space="preserve">Рабочие программы курсов внеурочной деятельности содержат: </w:t>
      </w:r>
    </w:p>
    <w:p w:rsidR="006C0237" w:rsidRPr="00D76056" w:rsidRDefault="006C0237" w:rsidP="006C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 xml:space="preserve">1.результаты освоения курса внеурочной деятельности; </w:t>
      </w:r>
    </w:p>
    <w:p w:rsidR="006C0237" w:rsidRPr="00D76056" w:rsidRDefault="006C0237" w:rsidP="006C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 xml:space="preserve">2.содержание курса внеурочной деятельности с указанием форм организации и видов деятельности; </w:t>
      </w:r>
    </w:p>
    <w:p w:rsidR="006C0237" w:rsidRPr="00D76056" w:rsidRDefault="006C0237" w:rsidP="006C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 xml:space="preserve">3.тематическое планирование. </w:t>
      </w:r>
    </w:p>
    <w:p w:rsidR="006C0237" w:rsidRPr="00D76056" w:rsidRDefault="006C0237" w:rsidP="006C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>Внеурочная деятельность в нашем образовательном учреждении является составной частью образовательной деятельности и одной из форм организации свободного времени учащихся. На занятиях во внеурочной деятельности создаются условия для самореализации и самоопределения личности каждого ученика, где основным принципом, решающим современные образовательные задачи становится принцип деятельности и ц</w:t>
      </w:r>
      <w:r w:rsidR="00BF3EC3">
        <w:rPr>
          <w:rFonts w:ascii="Times New Roman" w:hAnsi="Times New Roman" w:cs="Times New Roman"/>
          <w:sz w:val="24"/>
          <w:szCs w:val="24"/>
        </w:rPr>
        <w:t>елостного представления о мире.</w:t>
      </w:r>
    </w:p>
    <w:tbl>
      <w:tblPr>
        <w:tblStyle w:val="1c"/>
        <w:tblpPr w:leftFromText="180" w:rightFromText="180" w:vertAnchor="text" w:horzAnchor="margin" w:tblpY="835"/>
        <w:tblW w:w="5000" w:type="pct"/>
        <w:tblLook w:val="01E0"/>
      </w:tblPr>
      <w:tblGrid>
        <w:gridCol w:w="2392"/>
        <w:gridCol w:w="1013"/>
        <w:gridCol w:w="2879"/>
        <w:gridCol w:w="877"/>
        <w:gridCol w:w="1537"/>
        <w:gridCol w:w="873"/>
      </w:tblGrid>
      <w:tr w:rsidR="00BF3EC3" w:rsidRPr="00D76056" w:rsidTr="00BF3EC3">
        <w:trPr>
          <w:trHeight w:val="834"/>
        </w:trPr>
        <w:tc>
          <w:tcPr>
            <w:tcW w:w="1779" w:type="pct"/>
            <w:gridSpan w:val="2"/>
          </w:tcPr>
          <w:p w:rsidR="00BF3EC3" w:rsidRPr="001572BA" w:rsidRDefault="00BF3EC3" w:rsidP="00BF3EC3">
            <w:pPr>
              <w:pStyle w:val="4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72BA">
              <w:rPr>
                <w:rFonts w:ascii="Times New Roman" w:hAnsi="Times New Roman"/>
                <w:b w:val="0"/>
                <w:sz w:val="24"/>
                <w:szCs w:val="24"/>
              </w:rPr>
              <w:t>Возможности получения дополнительного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образования </w:t>
            </w:r>
            <w:r w:rsidRPr="001572BA">
              <w:rPr>
                <w:rFonts w:ascii="Times New Roman" w:hAnsi="Times New Roman"/>
                <w:b w:val="0"/>
                <w:w w:val="99"/>
                <w:sz w:val="24"/>
                <w:szCs w:val="24"/>
              </w:rPr>
              <w:t>%</w:t>
            </w:r>
          </w:p>
        </w:tc>
        <w:tc>
          <w:tcPr>
            <w:tcW w:w="1962" w:type="pct"/>
            <w:gridSpan w:val="2"/>
          </w:tcPr>
          <w:p w:rsidR="00BF3EC3" w:rsidRPr="001572BA" w:rsidRDefault="00BF3EC3" w:rsidP="00BF3EC3">
            <w:pPr>
              <w:pStyle w:val="4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72BA">
              <w:rPr>
                <w:rFonts w:ascii="Times New Roman" w:hAnsi="Times New Roman"/>
                <w:b w:val="0"/>
                <w:sz w:val="24"/>
                <w:szCs w:val="24"/>
              </w:rPr>
              <w:t>Условия для раскрытия (развития) способностейобучающихся</w:t>
            </w:r>
            <w:proofErr w:type="gramStart"/>
            <w:r w:rsidRPr="001572BA">
              <w:rPr>
                <w:rFonts w:ascii="Times New Roman" w:hAnsi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1572BA">
              <w:rPr>
                <w:rFonts w:ascii="Times New Roman" w:hAnsi="Times New Roman"/>
                <w:b w:val="0"/>
                <w:sz w:val="24"/>
                <w:szCs w:val="24"/>
              </w:rPr>
              <w:t xml:space="preserve"> %</w:t>
            </w:r>
          </w:p>
        </w:tc>
        <w:tc>
          <w:tcPr>
            <w:tcW w:w="1259" w:type="pct"/>
            <w:gridSpan w:val="2"/>
          </w:tcPr>
          <w:p w:rsidR="00BF3EC3" w:rsidRPr="001572BA" w:rsidRDefault="00BF3EC3" w:rsidP="00BF3EC3">
            <w:pPr>
              <w:pStyle w:val="4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72BA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 досуга </w:t>
            </w:r>
            <w:proofErr w:type="gramStart"/>
            <w:r w:rsidRPr="001572BA">
              <w:rPr>
                <w:rFonts w:ascii="Times New Roman" w:hAnsi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1572BA">
              <w:rPr>
                <w:rFonts w:ascii="Times New Roman" w:hAnsi="Times New Roman"/>
                <w:b w:val="0"/>
                <w:sz w:val="24"/>
                <w:szCs w:val="24"/>
              </w:rPr>
              <w:t xml:space="preserve"> в ОУ, %</w:t>
            </w:r>
          </w:p>
        </w:tc>
      </w:tr>
      <w:tr w:rsidR="00BF3EC3" w:rsidRPr="00D76056" w:rsidTr="00BF3EC3">
        <w:trPr>
          <w:trHeight w:val="275"/>
        </w:trPr>
        <w:tc>
          <w:tcPr>
            <w:tcW w:w="1250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ind w:left="9"/>
              <w:rPr>
                <w:sz w:val="24"/>
                <w:szCs w:val="24"/>
              </w:rPr>
            </w:pPr>
            <w:proofErr w:type="spellStart"/>
            <w:r w:rsidRPr="00D76056">
              <w:rPr>
                <w:sz w:val="24"/>
                <w:szCs w:val="24"/>
              </w:rPr>
              <w:t>Нравится</w:t>
            </w:r>
            <w:proofErr w:type="spellEnd"/>
          </w:p>
        </w:tc>
        <w:tc>
          <w:tcPr>
            <w:tcW w:w="529" w:type="pct"/>
            <w:tcBorders>
              <w:right w:val="nil"/>
            </w:tcBorders>
          </w:tcPr>
          <w:p w:rsidR="00BF3EC3" w:rsidRPr="00D76056" w:rsidRDefault="00BF3EC3" w:rsidP="00BF3EC3">
            <w:pPr>
              <w:pStyle w:val="TableParagraph"/>
              <w:spacing w:line="276" w:lineRule="auto"/>
              <w:ind w:left="1"/>
              <w:rPr>
                <w:sz w:val="24"/>
                <w:szCs w:val="24"/>
              </w:rPr>
            </w:pPr>
            <w:r w:rsidRPr="00D76056">
              <w:rPr>
                <w:sz w:val="24"/>
                <w:szCs w:val="24"/>
              </w:rPr>
              <w:t>77%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BF3EC3" w:rsidRPr="00D76056" w:rsidRDefault="00BF3EC3" w:rsidP="00BF3EC3">
            <w:pPr>
              <w:pStyle w:val="TableParagraph"/>
              <w:spacing w:line="276" w:lineRule="auto"/>
              <w:ind w:left="-2"/>
              <w:rPr>
                <w:sz w:val="24"/>
                <w:szCs w:val="24"/>
              </w:rPr>
            </w:pPr>
            <w:proofErr w:type="spellStart"/>
            <w:r w:rsidRPr="00D76056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458" w:type="pct"/>
            <w:tcBorders>
              <w:left w:val="nil"/>
            </w:tcBorders>
          </w:tcPr>
          <w:p w:rsidR="00BF3EC3" w:rsidRPr="00D76056" w:rsidRDefault="00BF3EC3" w:rsidP="00BF3EC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76056">
              <w:rPr>
                <w:sz w:val="24"/>
                <w:szCs w:val="24"/>
              </w:rPr>
              <w:t>87 %</w:t>
            </w:r>
          </w:p>
        </w:tc>
        <w:tc>
          <w:tcPr>
            <w:tcW w:w="803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ind w:left="-3"/>
              <w:rPr>
                <w:sz w:val="24"/>
                <w:szCs w:val="24"/>
              </w:rPr>
            </w:pPr>
            <w:proofErr w:type="spellStart"/>
            <w:r w:rsidRPr="00D76056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456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ind w:left="-4"/>
              <w:rPr>
                <w:sz w:val="24"/>
                <w:szCs w:val="24"/>
              </w:rPr>
            </w:pPr>
            <w:r w:rsidRPr="00D76056">
              <w:rPr>
                <w:sz w:val="24"/>
                <w:szCs w:val="24"/>
              </w:rPr>
              <w:t>83%</w:t>
            </w:r>
          </w:p>
        </w:tc>
      </w:tr>
      <w:tr w:rsidR="00BF3EC3" w:rsidRPr="00D76056" w:rsidTr="00BF3EC3">
        <w:trPr>
          <w:trHeight w:val="275"/>
        </w:trPr>
        <w:tc>
          <w:tcPr>
            <w:tcW w:w="1250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ind w:left="9"/>
              <w:rPr>
                <w:sz w:val="24"/>
                <w:szCs w:val="24"/>
              </w:rPr>
            </w:pPr>
            <w:proofErr w:type="spellStart"/>
            <w:r w:rsidRPr="00D76056">
              <w:rPr>
                <w:sz w:val="24"/>
                <w:szCs w:val="24"/>
              </w:rPr>
              <w:t>Ненравится</w:t>
            </w:r>
            <w:proofErr w:type="spellEnd"/>
          </w:p>
        </w:tc>
        <w:tc>
          <w:tcPr>
            <w:tcW w:w="529" w:type="pct"/>
            <w:tcBorders>
              <w:top w:val="nil"/>
            </w:tcBorders>
          </w:tcPr>
          <w:p w:rsidR="00BF3EC3" w:rsidRPr="00D76056" w:rsidRDefault="00BF3EC3" w:rsidP="00BF3EC3">
            <w:pPr>
              <w:pStyle w:val="TableParagraph"/>
              <w:spacing w:line="276" w:lineRule="auto"/>
              <w:ind w:left="1"/>
              <w:rPr>
                <w:sz w:val="24"/>
                <w:szCs w:val="24"/>
              </w:rPr>
            </w:pPr>
            <w:r w:rsidRPr="00D76056">
              <w:rPr>
                <w:sz w:val="24"/>
                <w:szCs w:val="24"/>
              </w:rPr>
              <w:t>23%</w:t>
            </w:r>
          </w:p>
        </w:tc>
        <w:tc>
          <w:tcPr>
            <w:tcW w:w="1504" w:type="pct"/>
            <w:tcBorders>
              <w:top w:val="nil"/>
            </w:tcBorders>
          </w:tcPr>
          <w:p w:rsidR="00BF3EC3" w:rsidRPr="00D76056" w:rsidRDefault="00BF3EC3" w:rsidP="00BF3EC3">
            <w:pPr>
              <w:pStyle w:val="TableParagraph"/>
              <w:spacing w:line="276" w:lineRule="auto"/>
              <w:ind w:left="-2"/>
              <w:rPr>
                <w:sz w:val="24"/>
                <w:szCs w:val="24"/>
              </w:rPr>
            </w:pPr>
            <w:proofErr w:type="spellStart"/>
            <w:r w:rsidRPr="00D76056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458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76056">
              <w:rPr>
                <w:sz w:val="24"/>
                <w:szCs w:val="24"/>
              </w:rPr>
              <w:t>13 %</w:t>
            </w:r>
          </w:p>
        </w:tc>
        <w:tc>
          <w:tcPr>
            <w:tcW w:w="803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ind w:left="-3"/>
              <w:rPr>
                <w:sz w:val="24"/>
                <w:szCs w:val="24"/>
              </w:rPr>
            </w:pPr>
            <w:proofErr w:type="spellStart"/>
            <w:r w:rsidRPr="00D76056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456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ind w:left="-4"/>
              <w:rPr>
                <w:sz w:val="24"/>
                <w:szCs w:val="24"/>
              </w:rPr>
            </w:pPr>
            <w:r w:rsidRPr="00D76056">
              <w:rPr>
                <w:sz w:val="24"/>
                <w:szCs w:val="24"/>
              </w:rPr>
              <w:t>11 %</w:t>
            </w:r>
          </w:p>
        </w:tc>
      </w:tr>
      <w:tr w:rsidR="00BF3EC3" w:rsidRPr="00D76056" w:rsidTr="00BF3EC3">
        <w:trPr>
          <w:trHeight w:val="277"/>
        </w:trPr>
        <w:tc>
          <w:tcPr>
            <w:tcW w:w="1250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3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ind w:left="-3"/>
              <w:rPr>
                <w:sz w:val="24"/>
                <w:szCs w:val="24"/>
              </w:rPr>
            </w:pPr>
            <w:proofErr w:type="spellStart"/>
            <w:r w:rsidRPr="00D76056">
              <w:rPr>
                <w:sz w:val="24"/>
                <w:szCs w:val="24"/>
              </w:rPr>
              <w:t>Незнаю</w:t>
            </w:r>
            <w:proofErr w:type="spellEnd"/>
          </w:p>
        </w:tc>
        <w:tc>
          <w:tcPr>
            <w:tcW w:w="456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ind w:left="-4"/>
              <w:rPr>
                <w:sz w:val="24"/>
                <w:szCs w:val="24"/>
              </w:rPr>
            </w:pPr>
            <w:r w:rsidRPr="00D76056">
              <w:rPr>
                <w:sz w:val="24"/>
                <w:szCs w:val="24"/>
              </w:rPr>
              <w:t>6 %</w:t>
            </w:r>
          </w:p>
        </w:tc>
      </w:tr>
      <w:tr w:rsidR="00BF3EC3" w:rsidRPr="00D76056" w:rsidTr="00BF3EC3">
        <w:trPr>
          <w:trHeight w:val="556"/>
        </w:trPr>
        <w:tc>
          <w:tcPr>
            <w:tcW w:w="1779" w:type="pct"/>
            <w:gridSpan w:val="2"/>
          </w:tcPr>
          <w:p w:rsidR="00BF3EC3" w:rsidRPr="00D76056" w:rsidRDefault="00BF3EC3" w:rsidP="00BF3EC3">
            <w:pPr>
              <w:pStyle w:val="TableParagraph"/>
              <w:spacing w:line="276" w:lineRule="auto"/>
              <w:ind w:left="9"/>
              <w:rPr>
                <w:sz w:val="24"/>
                <w:szCs w:val="24"/>
              </w:rPr>
            </w:pPr>
            <w:proofErr w:type="spellStart"/>
            <w:r w:rsidRPr="00D76056">
              <w:rPr>
                <w:sz w:val="24"/>
                <w:szCs w:val="24"/>
              </w:rPr>
              <w:t>Работаклассного</w:t>
            </w:r>
            <w:proofErr w:type="spellEnd"/>
          </w:p>
          <w:p w:rsidR="00BF3EC3" w:rsidRPr="00D76056" w:rsidRDefault="00BF3EC3" w:rsidP="00BF3EC3">
            <w:pPr>
              <w:pStyle w:val="TableParagraph"/>
              <w:spacing w:before="5" w:line="276" w:lineRule="auto"/>
              <w:ind w:left="9"/>
              <w:rPr>
                <w:sz w:val="24"/>
                <w:szCs w:val="24"/>
              </w:rPr>
            </w:pPr>
            <w:proofErr w:type="spellStart"/>
            <w:r w:rsidRPr="00D76056">
              <w:rPr>
                <w:sz w:val="24"/>
                <w:szCs w:val="24"/>
              </w:rPr>
              <w:t>руководителя</w:t>
            </w:r>
            <w:proofErr w:type="spellEnd"/>
            <w:r w:rsidRPr="00D76056">
              <w:rPr>
                <w:sz w:val="24"/>
                <w:szCs w:val="24"/>
              </w:rPr>
              <w:t xml:space="preserve"> ,%</w:t>
            </w:r>
          </w:p>
        </w:tc>
        <w:tc>
          <w:tcPr>
            <w:tcW w:w="1962" w:type="pct"/>
            <w:gridSpan w:val="2"/>
          </w:tcPr>
          <w:p w:rsidR="00BF3EC3" w:rsidRPr="00D76056" w:rsidRDefault="00BF3EC3" w:rsidP="00BF3EC3">
            <w:pPr>
              <w:pStyle w:val="TableParagraph"/>
              <w:spacing w:line="276" w:lineRule="auto"/>
              <w:ind w:left="-2"/>
              <w:rPr>
                <w:sz w:val="24"/>
                <w:szCs w:val="24"/>
                <w:lang w:val="ru-RU"/>
              </w:rPr>
            </w:pPr>
            <w:r w:rsidRPr="00D76056">
              <w:rPr>
                <w:sz w:val="24"/>
                <w:szCs w:val="24"/>
                <w:lang w:val="ru-RU"/>
              </w:rPr>
              <w:t>Успехи на конкурсах и другие</w:t>
            </w:r>
          </w:p>
          <w:p w:rsidR="00BF3EC3" w:rsidRPr="00D76056" w:rsidRDefault="00BF3EC3" w:rsidP="00BF3EC3">
            <w:pPr>
              <w:pStyle w:val="TableParagraph"/>
              <w:spacing w:before="5" w:line="276" w:lineRule="auto"/>
              <w:ind w:left="-1188" w:firstLine="1186"/>
              <w:rPr>
                <w:sz w:val="24"/>
                <w:szCs w:val="24"/>
                <w:lang w:val="ru-RU"/>
              </w:rPr>
            </w:pPr>
            <w:r w:rsidRPr="00D76056">
              <w:rPr>
                <w:sz w:val="24"/>
                <w:szCs w:val="24"/>
                <w:lang w:val="ru-RU"/>
              </w:rPr>
              <w:t>достижения ОУ, %</w:t>
            </w:r>
          </w:p>
        </w:tc>
        <w:tc>
          <w:tcPr>
            <w:tcW w:w="1259" w:type="pct"/>
            <w:gridSpan w:val="2"/>
          </w:tcPr>
          <w:p w:rsidR="00BF3EC3" w:rsidRPr="00D76056" w:rsidRDefault="00BF3EC3" w:rsidP="00BF3EC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F3EC3" w:rsidRPr="00D76056" w:rsidTr="00BF3EC3">
        <w:trPr>
          <w:trHeight w:val="277"/>
        </w:trPr>
        <w:tc>
          <w:tcPr>
            <w:tcW w:w="1250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ind w:left="9"/>
              <w:rPr>
                <w:sz w:val="24"/>
                <w:szCs w:val="24"/>
              </w:rPr>
            </w:pPr>
            <w:proofErr w:type="spellStart"/>
            <w:r w:rsidRPr="00D76056">
              <w:rPr>
                <w:sz w:val="24"/>
                <w:szCs w:val="24"/>
              </w:rPr>
              <w:t>Нравится</w:t>
            </w:r>
            <w:proofErr w:type="spellEnd"/>
          </w:p>
        </w:tc>
        <w:tc>
          <w:tcPr>
            <w:tcW w:w="529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ind w:left="1"/>
              <w:rPr>
                <w:sz w:val="24"/>
                <w:szCs w:val="24"/>
              </w:rPr>
            </w:pPr>
            <w:r w:rsidRPr="00D76056">
              <w:rPr>
                <w:sz w:val="24"/>
                <w:szCs w:val="24"/>
              </w:rPr>
              <w:t>94%</w:t>
            </w:r>
          </w:p>
        </w:tc>
        <w:tc>
          <w:tcPr>
            <w:tcW w:w="1504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ind w:left="-2"/>
              <w:rPr>
                <w:sz w:val="24"/>
                <w:szCs w:val="24"/>
              </w:rPr>
            </w:pPr>
            <w:proofErr w:type="spellStart"/>
            <w:r w:rsidRPr="00D76056">
              <w:rPr>
                <w:sz w:val="24"/>
                <w:szCs w:val="24"/>
              </w:rPr>
              <w:t>Значительные</w:t>
            </w:r>
            <w:proofErr w:type="spellEnd"/>
          </w:p>
        </w:tc>
        <w:tc>
          <w:tcPr>
            <w:tcW w:w="458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76056">
              <w:rPr>
                <w:sz w:val="24"/>
                <w:szCs w:val="24"/>
              </w:rPr>
              <w:t>96%</w:t>
            </w:r>
          </w:p>
        </w:tc>
        <w:tc>
          <w:tcPr>
            <w:tcW w:w="803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F3EC3" w:rsidRPr="00D76056" w:rsidTr="00BF3EC3">
        <w:trPr>
          <w:trHeight w:val="275"/>
        </w:trPr>
        <w:tc>
          <w:tcPr>
            <w:tcW w:w="1250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ind w:left="9"/>
              <w:rPr>
                <w:sz w:val="24"/>
                <w:szCs w:val="24"/>
              </w:rPr>
            </w:pPr>
            <w:proofErr w:type="spellStart"/>
            <w:r w:rsidRPr="00D76056">
              <w:rPr>
                <w:sz w:val="24"/>
                <w:szCs w:val="24"/>
              </w:rPr>
              <w:t>Ненравится</w:t>
            </w:r>
            <w:proofErr w:type="spellEnd"/>
          </w:p>
        </w:tc>
        <w:tc>
          <w:tcPr>
            <w:tcW w:w="529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ind w:left="1"/>
              <w:rPr>
                <w:sz w:val="24"/>
                <w:szCs w:val="24"/>
              </w:rPr>
            </w:pPr>
            <w:r w:rsidRPr="00D76056">
              <w:rPr>
                <w:sz w:val="24"/>
                <w:szCs w:val="24"/>
              </w:rPr>
              <w:t>2%</w:t>
            </w:r>
          </w:p>
        </w:tc>
        <w:tc>
          <w:tcPr>
            <w:tcW w:w="1504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ind w:left="-2"/>
              <w:rPr>
                <w:sz w:val="24"/>
                <w:szCs w:val="24"/>
              </w:rPr>
            </w:pPr>
            <w:proofErr w:type="spellStart"/>
            <w:r w:rsidRPr="00D76056">
              <w:rPr>
                <w:sz w:val="24"/>
                <w:szCs w:val="24"/>
              </w:rPr>
              <w:t>Незначительные</w:t>
            </w:r>
            <w:proofErr w:type="spellEnd"/>
          </w:p>
        </w:tc>
        <w:tc>
          <w:tcPr>
            <w:tcW w:w="458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76056">
              <w:rPr>
                <w:sz w:val="24"/>
                <w:szCs w:val="24"/>
              </w:rPr>
              <w:t>4 %</w:t>
            </w:r>
          </w:p>
        </w:tc>
        <w:tc>
          <w:tcPr>
            <w:tcW w:w="803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F3EC3" w:rsidRPr="00D76056" w:rsidTr="00BF3EC3">
        <w:trPr>
          <w:trHeight w:val="277"/>
        </w:trPr>
        <w:tc>
          <w:tcPr>
            <w:tcW w:w="1250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ind w:left="9"/>
              <w:rPr>
                <w:sz w:val="24"/>
                <w:szCs w:val="24"/>
              </w:rPr>
            </w:pPr>
            <w:proofErr w:type="spellStart"/>
            <w:r w:rsidRPr="00D76056">
              <w:rPr>
                <w:sz w:val="24"/>
                <w:szCs w:val="24"/>
              </w:rPr>
              <w:t>Незнаю</w:t>
            </w:r>
            <w:proofErr w:type="spellEnd"/>
          </w:p>
        </w:tc>
        <w:tc>
          <w:tcPr>
            <w:tcW w:w="529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ind w:left="1"/>
              <w:rPr>
                <w:sz w:val="24"/>
                <w:szCs w:val="24"/>
              </w:rPr>
            </w:pPr>
            <w:r w:rsidRPr="00D76056">
              <w:rPr>
                <w:sz w:val="24"/>
                <w:szCs w:val="24"/>
              </w:rPr>
              <w:t>4 %</w:t>
            </w:r>
          </w:p>
        </w:tc>
        <w:tc>
          <w:tcPr>
            <w:tcW w:w="1504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3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BF3EC3" w:rsidRPr="00D76056" w:rsidRDefault="00BF3EC3" w:rsidP="00BF3EC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6C0237" w:rsidRPr="00D76056" w:rsidRDefault="006C0237" w:rsidP="006C02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 xml:space="preserve">В 2019 году родители </w:t>
      </w:r>
      <w:proofErr w:type="gramStart"/>
      <w:r w:rsidRPr="00D760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6056">
        <w:rPr>
          <w:rFonts w:ascii="Times New Roman" w:hAnsi="Times New Roman" w:cs="Times New Roman"/>
          <w:sz w:val="24"/>
          <w:szCs w:val="24"/>
        </w:rPr>
        <w:t xml:space="preserve"> приняли участие в анкетировании «Удовлетворенность занятиями по внеурочной деятельности»</w:t>
      </w:r>
    </w:p>
    <w:p w:rsidR="006C0237" w:rsidRPr="00D76056" w:rsidRDefault="006C0237" w:rsidP="006C0237">
      <w:pPr>
        <w:pStyle w:val="af0"/>
        <w:spacing w:line="276" w:lineRule="auto"/>
        <w:rPr>
          <w:rFonts w:ascii="Times New Roman" w:hAnsi="Times New Roman"/>
          <w:b/>
        </w:rPr>
      </w:pPr>
    </w:p>
    <w:p w:rsidR="006C0237" w:rsidRPr="00D76056" w:rsidRDefault="006C0237" w:rsidP="006C02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 xml:space="preserve">Система школьного самоуправления имеет два уровня: классное и общешкольное ученическое самоуправление. Общешкольное ученическое самоуправление представлено Советом </w:t>
      </w:r>
      <w:proofErr w:type="gramStart"/>
      <w:r w:rsidRPr="00D760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6056">
        <w:rPr>
          <w:rFonts w:ascii="Times New Roman" w:hAnsi="Times New Roman" w:cs="Times New Roman"/>
          <w:sz w:val="24"/>
          <w:szCs w:val="24"/>
        </w:rPr>
        <w:t xml:space="preserve">, целью работы которого является воспитание свободной, творчески развитой, социально-ориентированной личности, способной к саморазвитию, самореализации, самовыражению. Одна из задач школьного Совета Обучающихся </w:t>
      </w:r>
    </w:p>
    <w:p w:rsidR="006C0237" w:rsidRPr="00D76056" w:rsidRDefault="006C0237" w:rsidP="006C02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 xml:space="preserve">- приобщение ученического коллектива и каждого школьника к самоорганизации своей личной жизни и деятельности, к самовоспитанию. </w:t>
      </w:r>
    </w:p>
    <w:p w:rsidR="006C0237" w:rsidRPr="00D76056" w:rsidRDefault="006C0237" w:rsidP="006C02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 xml:space="preserve">Проходят выборы председателя Совета </w:t>
      </w:r>
      <w:proofErr w:type="gramStart"/>
      <w:r w:rsidRPr="00D760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6056">
        <w:rPr>
          <w:rFonts w:ascii="Times New Roman" w:hAnsi="Times New Roman" w:cs="Times New Roman"/>
          <w:sz w:val="24"/>
          <w:szCs w:val="24"/>
        </w:rPr>
        <w:t>.</w:t>
      </w:r>
    </w:p>
    <w:p w:rsidR="006C0237" w:rsidRPr="00D76056" w:rsidRDefault="006C0237" w:rsidP="006C02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>В течение года члены Совета Обучающихся принимают активное участие в работе школы, конференциях, в заседаниях Совета школы, обсуждая школьные проблемы вместе с педагогами, родителями, они понимают, что для того чтобы в школе было интересно учиться, надо брать инициативу в свои руки, тогда жизнь будет яркой, увлекательной. В школе действует детская организация «Соколята»</w:t>
      </w:r>
    </w:p>
    <w:p w:rsidR="006C0237" w:rsidRPr="00D76056" w:rsidRDefault="006C0237" w:rsidP="006C02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t xml:space="preserve">Охват кружками, спортивными секциями и творческими объединениями </w:t>
      </w:r>
    </w:p>
    <w:p w:rsidR="006C0237" w:rsidRPr="00D76056" w:rsidRDefault="006C0237" w:rsidP="00923E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056">
        <w:rPr>
          <w:rFonts w:ascii="Times New Roman" w:hAnsi="Times New Roman" w:cs="Times New Roman"/>
          <w:sz w:val="24"/>
          <w:szCs w:val="24"/>
        </w:rPr>
        <w:lastRenderedPageBreak/>
        <w:t>На протяжении ряда лет обучающиеся систематически принимают участие в конкурсах, фестивалях, занимая призовые места. Информация об участии учащихся в мероприятиях систематически доводится до сведения родителей на общешкольных родительских собраниях, размещается на сайте ОУ.</w:t>
      </w:r>
    </w:p>
    <w:p w:rsidR="006C0237" w:rsidRPr="00D76056" w:rsidRDefault="006C0237" w:rsidP="00BA64BF">
      <w:pPr>
        <w:pStyle w:val="af0"/>
        <w:spacing w:line="276" w:lineRule="auto"/>
        <w:ind w:right="567"/>
        <w:jc w:val="both"/>
        <w:rPr>
          <w:rFonts w:ascii="Times New Roman" w:hAnsi="Times New Roman"/>
        </w:rPr>
      </w:pP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Состояние воспитательной работы и дополнительного образования 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 воспитательной  работы в МОБУ «Перовская   СОШ»  заключается в организации воспитательной деятельности образовательной </w:t>
      </w:r>
      <w:proofErr w:type="gramStart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proofErr w:type="gramEnd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в процессе обучения, так и во внеклассной и внешкольной деятельности. Внеклассная деятельность объединяет общешкольные дела и мероприятия, проводимые внутри классных коллективов. 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923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Цель воспитательной работы школы в 2019 календарном учебном году </w:t>
      </w: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– создание условий для развития    личности  ребёнка как нравственного, ответственного, инициативного, творческого гражданина  России, принимающего судьбу Отечества как свою личную, сознающего ответственность  за настоящее и будущее своей страны, воспитанного в духовных и культурных традициях своего народа. </w:t>
      </w:r>
      <w:proofErr w:type="gramEnd"/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Реализация поставленной цели в  2019 календарном   учебном году была основана на решении следующих </w:t>
      </w:r>
      <w:r w:rsidRPr="00923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воспитательных задач: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1. 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Уделение</w:t>
      </w:r>
      <w:proofErr w:type="spell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особого внимания при организации учебно-воспитательного процесса учащимся, требующим особого педагогического внимания, и учащимся повышенного интеллектуального уровня.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 Активизация работы по организации ученического самоуправления.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 Развитие творческих способностей учащихся;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 Формирование у учащихся гражданской ответственности, правового самосознания, духовности и культуры, инициативности и самостоятельности, толерантности, способности к успешной социализации в обществе и активной адаптации на рынке труда.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5. </w:t>
      </w: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Активизировать взаимодействие семьи и школы, а также органов здравоохранения и правопорядка в реализации конкретных мер по профилактике правонарушений, безнадзорности и различных отклонений в поведении учащихся.  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.Совершенствовать работу по реализации аналитико-прогностической функции классного руководителя для улучшения качества воспитательной работы школы.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воспитания и социализации учащихся школы строилась, исходя из следующих направлений деятельности: </w:t>
      </w:r>
    </w:p>
    <w:p w:rsidR="00923E86" w:rsidRPr="00923E86" w:rsidRDefault="00923E86" w:rsidP="00923E86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Гражданско-патриотическое воспитание</w:t>
      </w:r>
    </w:p>
    <w:p w:rsidR="00923E86" w:rsidRPr="00923E86" w:rsidRDefault="00923E86" w:rsidP="00923E86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Цель гражданско-патриотического воспитания</w:t>
      </w: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 </w:t>
      </w: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воспитание гражданина - патриота и труженика,  формирование правосознания и воспитание гражданской ответственности.</w:t>
      </w:r>
    </w:p>
    <w:p w:rsidR="00923E86" w:rsidRPr="00923E86" w:rsidRDefault="00923E86" w:rsidP="00923E86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</w:p>
    <w:p w:rsidR="00923E86" w:rsidRPr="00923E86" w:rsidRDefault="00923E86" w:rsidP="00923E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- Воспитание гражданской ответственности, уважение к истории, культуре своей страны</w:t>
      </w:r>
    </w:p>
    <w:p w:rsidR="00923E86" w:rsidRPr="00923E86" w:rsidRDefault="00923E86" w:rsidP="00923E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- Хранение традиций родного края, через изучение его истории, сбора информации о развитии района и школы в частности.</w:t>
      </w:r>
    </w:p>
    <w:p w:rsidR="00923E86" w:rsidRPr="00923E86" w:rsidRDefault="00923E86" w:rsidP="00923E86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Формы работы: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- Тематические линейки, классные часы, цикл бесед.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- Встречи с ветеранами войн в Афганистане и Чечне, тружениками тыла.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- Работа в музейной комнате  (сбор материала, оформление стендов, </w:t>
      </w: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экскурсий)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- Акции:  возложение цветов и венков к памятнику погибшим в ВОВ, оказание шефской помощи;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- Конкурсы рисунков, сочинений, плакатов, стихов, патриотической  песни.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Для учащихся были организованы следующие мероприятия: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Акция «Милосердие» (</w:t>
      </w:r>
      <w:proofErr w:type="gramStart"/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proofErr w:type="gramEnd"/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Дню пожилого человека) 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923E8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Классные часы «День народного единства».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right="2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- </w:t>
      </w:r>
      <w:r w:rsidRPr="00923E8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Мероприятия, посвященные Дню конституции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-  Классные часы «День героев отечества», «День Неизвестного солдата».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Тематическая выставка «Война и дети»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Основной темой работы в данном направлении стало празднование 74-ой годовщины Великой Победы (9 мая 2019 года).К 30-ой годовщине  вывода советских войск из Афганистана (15 февраля)  были проведены тематические классные часы. Большое значение в  патриотическом воспитании  имеет музейная комната. На протяжении нескольких лет проводилась акция «Создаём школьный музей». В акции принимали участие все учащиеся, родители, жители села. Совместными усилиями собран  богатый арсенал музейных экспонатов.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Традиционно  в школе проходит  смотр строя и песни, посвящённый Дню защитника Отечества. В  мероприятии приняли участие все обучающиеся (100%). В состав жюри были включены представители родительской общественности.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Учитель </w:t>
      </w:r>
      <w:proofErr w:type="gram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ИЗО  организовывала</w:t>
      </w:r>
      <w:proofErr w:type="gram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выставки и конкурсы рисунков    к  23 февраля:  «Этих дней не смолкнет слава», к Дням воинской славы.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Основными организаторами школьных традиционных акций являются члены Совета старшеклассников, который является высшим органом ученического самоуправления  МОБУ «Перовская СОШ»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Акции «Георгиевская ленточка», «Аллея Памяти », «Рассвет»,   «Чистое село»  проходят  при активном участии  всех обучающихся под руководством членов Совета старшеклассников.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9 Мая 2019 года проведена    акция  «Бессмертный полк», в которой принимали   участие 100 % обучающихся и 42  % родителей. Шествие проходило  по улицам села 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Перовка</w:t>
      </w:r>
      <w:proofErr w:type="spell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в акции принимали участие жители  села 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Мещеряковка</w:t>
      </w:r>
      <w:proofErr w:type="spell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а также гости из Соль-Илецка, предки которых жили в селе 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Перовка</w:t>
      </w:r>
      <w:proofErr w:type="spell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и отсюда уходили на фронт.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Традиционно мероприятия </w:t>
      </w:r>
      <w:proofErr w:type="gram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proofErr w:type="gram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Дню Победы завершились митингом «А память вечна …»  9 мая 2019 года, и  для гостей,  тружеников тыла, ветеранов  труда и жителей  села учащиеся МОБУ «Перовская СОШ» совместно с сельским домом культуры   показали концер</w:t>
      </w: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</w:t>
      </w: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. Все мероприятия прошли согласно общешкольному плану и планов ВР классов.  Поставленные цели и задачи были реализованы.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Духовно-нравственное воспитание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Цель: </w:t>
      </w:r>
      <w:r w:rsidRPr="00923E8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сохранение духовно-нравственного здоровья учащихся, приобщение их к </w:t>
      </w: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нравственным и духовным ценностям культуры разных народов.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Для этого в школе решается комплекс задач: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-формирование нравственного сознания;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-поддержание процесса формирования нравственных убеждений, ценностей, определяющих стойкое позитивное отношение к добру и негативное отношение к злу через классные часы и беседы;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-создание условий для формирования нравственных привычек и нравственных черт характера - честности, мужества, трудолюбия, и т.д. 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данного направления прошли следующие мероприятия: 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Выставка </w:t>
      </w:r>
      <w:r w:rsidRPr="00923E8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«Наши мамы любимые, наши мамы милые!»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right="494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Классные часы «Уроки добра», «Право на лучшую жизнь» </w:t>
      </w:r>
      <w:r w:rsidRPr="00923E8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(к Международному дню инвалида 3 декабря) 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Акция «Милосердие»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Международный день памяти жертв Холокоста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Литературная гостиная «Чтим, читая</w:t>
      </w:r>
      <w:proofErr w:type="gramStart"/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к 74-летию Великой Победы)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Классный час </w:t>
      </w:r>
      <w:r w:rsidRPr="00923E8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«Международный день семьи 15 мая»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участие в акции «Помоги ребенку», где учащиеся школы собирали вещи, игрушки, канцелярские принадлежности для детей из семей, находящихся в трудной жизненной ситуации. 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культуры межнациональных отношений – еще одно из направлений воспитательной работы в школе. Ведется работа по развитию у учащихся толерантного мышления. 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Большое внимание уделяется противодействию проявлениям экстремизма, деятельности неформальных молодежных объединений экстремистского толка (беседы «Кто такие неформалы», диспут «Быть гражданином», «Молодежные игры.</w:t>
      </w:r>
      <w:proofErr w:type="gramEnd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чему они приведут?», «Культура подростка», акция «Я рисую мир!» и т.д. 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Вывод.</w:t>
      </w: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Продолжить работу по формированию нравственных качеств обучающихся.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Формирование коммуникативной культуры 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Проблема формирования навыков коммуникативной культуры воспитанников - одна из самых актуальных в современном образовании и воспитании. Для подростков обучение и общение являются ведущими видами деятельности, поскольку в ближайшей судьбе воспитанников именно коммуникативная компетентность начнет играть основополагающую роль, помогая в профессиональной подготовке и трудовой деятельности. Важно сформировать у подрастающего поколения умение строить взаимоотношения в процессе взаимодействия с окружающими их людьми на основе сотрудничества и взаимопонимания, готовности принять других людей, их взгляды, обычаи, привычки такими, какие они есть. 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Классными руководителями 1-1</w:t>
      </w:r>
      <w:r w:rsidR="00BF3EC3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классов проведены тематические классные часы: культура общения, поведения, межличностных отношений, речевая культура, тренинги, ролевые игры и т.д. </w:t>
      </w:r>
      <w:proofErr w:type="gramStart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Кроме того, учителя ведут работу по организации коммуникативной среды, отслеживаются результаты </w:t>
      </w:r>
      <w:proofErr w:type="spellStart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сформированностикоммуникативных</w:t>
      </w:r>
      <w:proofErr w:type="spellEnd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УУД, организована проектная и исследовательская деятельность как во внеурочное, так в урочное время. </w:t>
      </w:r>
      <w:proofErr w:type="gramEnd"/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Вывод.</w:t>
      </w: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Отмечена хорошая работа учителей начальных классов, </w:t>
      </w:r>
      <w:proofErr w:type="gramStart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учителей-предметников</w:t>
      </w:r>
      <w:proofErr w:type="gramEnd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формированию умения обучающихся строить взаимоотношения в процессе взаимодействия с окружающими их людьми на основе сотрудничества и взаимопонимания.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Интеллектуальное воспитание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Основной целью интеллектуального воспитания является создание личностно-значимой деятельности, предполагающей участие учащихся школы в различных формах деятельности в соответствии с личностными смыслами и жизненными установками.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представлений о содержании, ценности и безопасности современного информационного пространства;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- Расширение кругозора учащихся.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Формы:</w:t>
      </w:r>
    </w:p>
    <w:p w:rsidR="00923E86" w:rsidRPr="00923E86" w:rsidRDefault="00923E86" w:rsidP="00923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-Проведение школьного тура Всероссийской олимпиады школьников; участие в муниципальном этапе Всероссийской олимпиады школьников;</w:t>
      </w:r>
    </w:p>
    <w:p w:rsidR="00923E86" w:rsidRPr="00923E86" w:rsidRDefault="00923E86" w:rsidP="00923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-Проведение интеллектуальных игр;</w:t>
      </w:r>
    </w:p>
    <w:p w:rsidR="00923E86" w:rsidRPr="00923E86" w:rsidRDefault="00923E86" w:rsidP="00923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-Участие в научно-практических конференциях разного уровня;</w:t>
      </w:r>
    </w:p>
    <w:p w:rsidR="00923E86" w:rsidRPr="00923E86" w:rsidRDefault="00923E86" w:rsidP="00923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-Участие в познавательных конкурсах разного уровня.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календарного года проходили предметные декады, во время которых проходили КВН, интеллектуальные  игры по предметам.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Вывод.</w:t>
      </w: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Продолжить работу по развитию интеллектуальных способностей обучающихся.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Социокультурное</w:t>
      </w:r>
      <w:proofErr w:type="spellEnd"/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</w:t>
      </w:r>
      <w:proofErr w:type="spellStart"/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медиакультурное</w:t>
      </w:r>
      <w:proofErr w:type="spellEnd"/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Воспитание гражданственности, патриотизма, уважения к правам, свободам и обязанностям человека; формирование  нравственных чувств и этического сознания. В нашей школе уже сложилась система  КТД.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Коллективные творческие дела - это и труд, и общение, и искусство, и различные формы досуговой деятельности. </w:t>
      </w:r>
      <w:r w:rsidRPr="00923E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Систематически проводятся  тематические </w:t>
      </w:r>
      <w:proofErr w:type="spellStart"/>
      <w:r w:rsidRPr="00923E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мероприятия</w:t>
      </w:r>
      <w:proofErr w:type="gramStart"/>
      <w:r w:rsidRPr="00923E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923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</w:t>
      </w:r>
      <w:proofErr w:type="gramEnd"/>
      <w:r w:rsidRPr="00923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направлениисоциокультурного</w:t>
      </w:r>
      <w:proofErr w:type="spellEnd"/>
      <w:r w:rsidRPr="00923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proofErr w:type="spellStart"/>
      <w:r w:rsidRPr="00923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медиа</w:t>
      </w:r>
      <w:proofErr w:type="spellEnd"/>
      <w:r w:rsidRPr="00923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культурного воспитания.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left="-12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Тематические часы общения:</w:t>
      </w:r>
      <w:r w:rsidRPr="00923E8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«Словарный мусор или как говорить правильно», </w:t>
      </w: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«Безопасность в социальных сетях» </w:t>
      </w: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Всемирный день интернета 30 сентября)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</w:rPr>
        <w:t>«Вежливость и доброта»</w:t>
      </w:r>
      <w:proofErr w:type="gram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</w:rPr>
        <w:t>;«</w:t>
      </w:r>
      <w:proofErr w:type="gram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быть толерантным»;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</w:rPr>
        <w:t>«Отзывчивости тоже надо учиться»</w:t>
      </w:r>
      <w:proofErr w:type="gram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</w:rPr>
        <w:t>;«</w:t>
      </w:r>
      <w:proofErr w:type="gram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Ценности, которые объединяют всех»;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lef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</w:rPr>
        <w:t>«Символы России»</w:t>
      </w:r>
      <w:proofErr w:type="gram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радиционными  стали общешкольные мероприятия, посвящённые Дню народного единства и Дню Конституции.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left="-25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Неделя безопасного интернета </w:t>
      </w: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(12-16 </w:t>
      </w: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ноября)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Всероссийская акция «Час кода» </w:t>
      </w: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(3-9 </w:t>
      </w: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декабря)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Вывод.</w:t>
      </w: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</w:t>
      </w:r>
      <w:proofErr w:type="spellStart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межвозрастного</w:t>
      </w:r>
      <w:proofErr w:type="spellEnd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конструктивного общения, социализации и творческого </w:t>
      </w:r>
      <w:proofErr w:type="gramStart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</w:t>
      </w:r>
      <w:proofErr w:type="gramEnd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необходимо вовлекать ребят в КТД и вести мониторинг участия в конкурсах разного уровня.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Здоровье сберегающее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Основной целью организации процесса 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здоровьесбережения</w:t>
      </w:r>
      <w:proofErr w:type="spell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обучающихся в 2019 году является формирование у обучающихся культуры здорового образа жизни, ценностных представлений  о здоровье и влиянии занятий физической культурой на здоровье человека.       </w:t>
      </w:r>
      <w:proofErr w:type="gramEnd"/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Задачи: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-формирование у учащихся потребности в здоровом образе жизни;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-формирование физического здоровья через активизацию игровых форм занятости школьников;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-осуществление профилактики вредных привычек и химической зависимости среди подростков, отработка наиболее эффективных форм данной работы;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-осуществление мониторинга состояния здоровья учащихся;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Для реализации  задач  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здоровьесберегающего</w:t>
      </w:r>
      <w:proofErr w:type="spell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воспитания  работа в школе проводилась по следующим направлениям: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-работа с педагогическим коллективом;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-работа с учащимися;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-работа с родителями.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Работа с педагогическим коллективом осуществлялась: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-через семинары, самообразование;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-через практическую деятельность;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помощь в подготовке  уроков с использованием 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здоровьесберегающих</w:t>
      </w:r>
      <w:proofErr w:type="spell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технологий;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помощь в организации внеклассных и внешкольных работ с учащимися в разнообразной форме.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Работа с учащимися проводилась по направлениям: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-формирование навыков ЗОЖ, гигиены, правил личной безопасности </w:t>
      </w:r>
      <w:proofErr w:type="gram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   </w:t>
      </w:r>
      <w:proofErr w:type="gram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ежедневная утренняя зарядка перед учебными занятиями,   использование  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здоровьесберегающих</w:t>
      </w:r>
      <w:proofErr w:type="spell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технологий во время учебного процесса, проведение уроков здоровья, классных часов и общешкольных мероприятий по пропаганде  ЗОЖ, организация встреч учащихся со специалистами-медиками);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-правовое воспитание;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-половое воспитание;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-профилактика алкоголизма;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-профилактика наркомании, психотропных веществ;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-профилактика детского дорожно-транспортного травматизма (оформление уголков по ТБ, проведение инструктажей с детьми);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-профилактика курения;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-пропаганда физкультуры, спорта, туризма (увеличение объёма и качества оздоровительной, спортивно-массовой работы в школе);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районные  Спартакиады,  массовые внеклассные мероприятия,  конкурсы, спортивные соревнования, походы.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Для учащихся были организованы следующие мероприятия: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left="-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Игровая конкурсная программа «В </w:t>
      </w:r>
      <w:proofErr w:type="gramStart"/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здоровом</w:t>
      </w:r>
      <w:proofErr w:type="gramEnd"/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теле-здоровый дух!» 5- 7 классы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left="-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Спортивное мероприятие «Весёлые старты» </w:t>
      </w: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1-4 классы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left="13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923E8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Мероприятия в рамках Всемирного Дня борьбы </w:t>
      </w: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со СПИДом 9-10 классы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left="-25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- Соревнования по волейболу и баскетболу. «Салют, Победа! » 5-10 классы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left="-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-конкурс рисунков «Овощи и фрукты – здоровье всей семьи» 1-4 классы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-просмотр и обсуждение видеофильмов и презентаций по профилактике вредных привычек и пропаганде ЗОЖ «Присоединяйтесь!» (5-6 классы);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тематические классные часы «Здоровый человек – здоровое общество» в рамках месячников ЗОЖ (1-11 классы),  «Со спортом дружить – здоровым быть!» (1-4 классы), «Туберкулёз и его профилактика» (8-11  классы); «Пропаганда безопасного и здорового образа жизни» (1-11кл.);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-проведение акций по здоровому питанию в школьной столовой («Чистые  ладошки», «Неделя здорового питания»);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беседы с медработником- фельдшером 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ФАПа</w:t>
      </w:r>
      <w:proofErr w:type="spellEnd"/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Работа с родителями осуществлялась: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-через учёбу: тематические родительские собрания (классные, общешкольные) по темам «Здоровье детей и подростков: проблемы и пути их решения», «Здоровье ребёнка в ваших руках»;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-через обмен опытом воспитания и оздоровления детей: работа родительских комитетов;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-через совместную деятельность с детьми: Дни Здоровья, массовые внеклассные мероприятия, конкурсы, спортивные соревнования, походы.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В школе создана система физкультурно-оздоровительной и спортивной работы (традиционные Дни здоровья, спартакиады, Президентские состязания, акция «Бодрое утро»</w:t>
      </w:r>
      <w:proofErr w:type="gram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,с</w:t>
      </w:r>
      <w:proofErr w:type="gram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портивные соревнования и игры). </w:t>
      </w:r>
      <w:r w:rsidRPr="00923E8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В МОБУ «Перовская СОШ» создан спортивный клуб «Луч», членами  которого являются 64 учащихся (100 %). Целью работы спортивного клуба является  воспитание  </w:t>
      </w: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ценностных представлений  о здоровье и влиянии занятий физической культурой на здоровье человека.              МОБУ «Перовская СОШ» сотрудничает с Перовским территориальным отделом администрации 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Соль-Илецкого</w:t>
      </w:r>
      <w:proofErr w:type="spell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городского округа, с родительской общественностью. Межведомственное сотрудничество  оказалось успешным. Обучающиеся МОБУ «Перовская СОШ»  принимали участие в различных спортивных соревнованиях  и показали высокие результаты: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1) 2 место сборной команды МОБУ «Перовская СОШ»    в соревнованиях по хоккею  с шайбой на призы ООО «Спорт-Проект» </w:t>
      </w:r>
      <w:proofErr w:type="gramStart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февраль 2019);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2) 2 место сборной команды МОБУ «Перовская СОШ»     в соревнованиях по хоккею с шайбой на кубок Дружбы</w:t>
      </w:r>
      <w:proofErr w:type="gramStart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.(</w:t>
      </w:r>
      <w:proofErr w:type="gramEnd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февраль 2019);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2 место сборной команды МОБУ «Перовская СОШ»  в хоккейном турнире на кубок Халтурина Руслана, проходившего в рамках месячника </w:t>
      </w:r>
      <w:proofErr w:type="gramStart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оборонно- массовой</w:t>
      </w:r>
      <w:proofErr w:type="gramEnd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спортивной работы  (февраль 2019);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2 место сборной команды МОБУ «Перовская СОШ» в юношеском турнире по футболу среди дворовых команд 2007-2008 г.р., посвященному 74- </w:t>
      </w:r>
      <w:proofErr w:type="spellStart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летию</w:t>
      </w:r>
      <w:proofErr w:type="spellEnd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годовщины Победы в Великой Отечественной войне (апрель 2019);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5) 2 место сборной команды МОБУ «Перовская СОШ» в окружном турнире  Всероссийских соревнований по футболу «Кожаный мяч» (май 2019);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6) 3 место сборной команды МОБУ «Перовская СОШ» в юношеском турнире по футболу среди дворовых команд 2005-2006 г.р., посвященный Дню детства (май 2019).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Вывод.</w:t>
      </w: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Деятельность всего педагогического коллектива направлена на организацию </w:t>
      </w:r>
      <w:proofErr w:type="spellStart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здоровьесберегающего</w:t>
      </w:r>
      <w:proofErr w:type="spellEnd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процесса, т.к. проблема физической подготовленности детей, недостаточное количество знаний о сохранении и укреплении здоровья, а также двигательной активности современных школьников по-прежнему актуальна.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Культуротворческое</w:t>
      </w:r>
      <w:proofErr w:type="spellEnd"/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эстетическое воспитание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ценностного отношения к </w:t>
      </w:r>
      <w:proofErr w:type="gramStart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прекрасному</w:t>
      </w:r>
      <w:proofErr w:type="gramEnd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формирование представлений об эстетических идеалах и ценностях, воспитание ценностного отношения к природе, окружающей среде. 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календарного года и в каникулярное время учащиеся школы с классными руководителями  приняли участие в различных мероприятиях, способствующих  привитию их эстетического вкуса, культуры: Осенний бал, День учителя, День матери, Новогодний праздник.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 время каникул организованы экскурсии в сельскую библиотеку. МОБУ «Перовская СОШ» сотрудничает с сельским домом культуры, проводит совместные мероприятия: фестиваль народного творчества «Добрые </w:t>
      </w:r>
      <w:proofErr w:type="gramStart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соседи-верные</w:t>
      </w:r>
      <w:proofErr w:type="gramEnd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друзья», «Масленица» 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Кроме того, значимую роль в 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культуротворческом</w:t>
      </w:r>
      <w:proofErr w:type="spell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воспитании учащихся, в развитии стремления детей к овладению знаниями играет деятельность школьной библиотеки.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    В работе библиотеки использовались различные формы и методы привлечения детей к книге, воспитанию интереса к чтению.  Огромную роль в этом играют учителя начальных классов. Педагоги занимаются исследовательской работой,  нацеливают школьников на чтение, поиски дополнительной информации при выполнении домашних заданий. 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Вывод.</w:t>
      </w: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Работа в данном направлении ведется систематически. Посещение учреждений культуры и мероприятий по данному направлению запланированы и на следующий учебный год.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Воспитание семейных ценностей 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Концепция модернизации Российского образования подчеркивает исключительную роль семьи в решении задач воспитания. Родители и педагоги – воспитатели одних и тех же детей. Результат их деятельности может быть успешным тогда, когда учителя и родители станут союзниками.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Воспитательная работа в школе  направлена на создание благоприятных условий для обеспечения взаимопонимания и единых стремлений школы и семьи в развитии личности ребенка, для самообразования родителей.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Содержание сотрудничества  педагогического  коллектива   с родителями включает три основных направления: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психолого-педагогическое просвещение родителей;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вовлечение родителей в учебно-воспитательный процесс;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участие семей обучающихся в управлении учебно-воспитательным процессом в школе.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923E8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Психолого-педагогическое просвещение</w:t>
      </w: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родителей организуется с помощью следующих форм работы: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индивидуальные и тематические консультации;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родительские собрания;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тренинги.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 Вовлечь родителей в учебно-воспитательный процесс</w:t>
      </w:r>
      <w:r w:rsidRPr="00923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удается с помощью следующих форм деятельности: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открытые уроки и внеклассные мероприятия;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помощь в организации и проведении внеклассных дел;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шефская помощь.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Участие родителей в управлении учебно-воспитательным процессом</w:t>
      </w: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организуется с помощью следующих форм деятельности: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участие родителей класса в работе Управляющего  Совета школы;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участие родителей класса в работе родительского комитета школы и класса.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планировании воспитательной работы уделяется  большое внимание совместным мероприятиям родителей и обучающихся. Такие мероприятия позволяют родителям увидеть своего ребенка в непривычной обстановке, проанализировать его поведение и просто пообщаться с другими ребятами. Следует заметить, что родители являются активными участниками общешкольных мероприятий: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Кросс Наций(39%)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Праздничная ярмарка ко Дню матери (87%)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Акция «Живи, цветок!» (48 %)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Акция «Бессмертный полк» (42%)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Процесс обучения в современной школе предполагает тесное взаимодействие и сотрудничество администрации, педагогов, обучающихся и их родителей. Поэтому ежегодно возрастает роль участия родителей в образовательном процессе школы. Совместная работа  школы и родителей  укрепляет роль семьи в обществе.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Вывод.</w:t>
      </w: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Продолжить работу с родителями и разнообразить формы организации по сотрудничеству.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Правовое воспитание и культура безопасности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правовой культуры подростков – одна из основных задач воспитательной работы. Основу ее составляют такие важнейшие характеристики как знание своих прав и обязанностей, чувство собственного достоинства и уважения окружающих, миролюбие, терпимость. 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2019 календарном  учебном году по профилактике и предупреждению правонарушений и преступлений, защите прав ребёнка были поставлены следующие задачи: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-создание благоприятного психологического климата для учащихся школы;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-приобщение к духовно-нравственным ценностям и формирование социальной активности учащихся;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-активизация психолого-педагогической работы по предупреждению правонарушений и коррекционной работы с детьми 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девиантного</w:t>
      </w:r>
      <w:proofErr w:type="spell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поведения;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-организация правового просвещения учащихся и пропаганда ЗОЖ;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-осуществление </w:t>
      </w:r>
      <w:proofErr w:type="gram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контроля за</w:t>
      </w:r>
      <w:proofErr w:type="gram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посещаемостью занятий и успеваемостью учащихся «группы риска»;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-организация совместной работы с ОДН, КДН,  центром диагностики и консультирования «Диалог»;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осуществления и реализации этих задач был разработан план социальной работы, план совместной работы школы и ПДН  по профилактике преступлений и правонарушений среди учащихся.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Профилактическая работа в школе осуществлялась по следующим основным направлениям: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-профилактика алкоголизма;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-профилактика 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табакокурения</w:t>
      </w:r>
      <w:proofErr w:type="spell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-профилактика наркомании;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-профилактика дорожно-транспортного травматизма;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профилактика правонарушений;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-профилактика детской безнадзорности;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-правовое воспитание;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-половое воспитание.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течение учебного года проводились многочисленные мероприятия  по всем направлениям профилактической работы. Среди них: акция «Скажем наркотикам нет!», акция «Не сломай себе судьбу!»,  Неделя здоровья, приуроченная к Всемирному дню здоровья</w:t>
      </w:r>
      <w:proofErr w:type="gram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Всероссийский интернет-урок по антинаркотической направленности, Всемирный день борьбы со СПИДом.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Работа с учащимися проводилась </w:t>
      </w:r>
      <w:proofErr w:type="gram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через</w:t>
      </w:r>
      <w:proofErr w:type="gram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-просмотр фильмов по безопасности на дороге;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-проведение тематических классных часов по профилактике курения, алкоголя, употребления психотропных и наркотических веществ, тематические классные часы по правовому воспитанию, по правилам дорожного движения;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-проведение внеклассных мероприятий (викторины, игровые мероприятия по ПДД,  конкурсы рисунков и плакатов, просмотр и обсуждение видеофильмов);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заседание профилактического совета;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-анкетирование учащихся.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Работа с педагогическим коллективом осуществлялась </w:t>
      </w:r>
      <w:proofErr w:type="gram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через</w:t>
      </w:r>
      <w:proofErr w:type="gram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-планирование работы;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-организацию выставки литературы по правовой тематике;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-организацию и проведение МО классных руководителей  по профилактике асоциального поведения детей и подростков;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-организацию методической помощи классным руководителям по подготовке классных часов;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-организацию встреч со специалистами.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рамках месячника с родителями в школе проводилась следующая работа: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-тематические классные родительские собрания в 5-10 классах;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-индивидуальные консультации медико-психологического направления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-заседание профилактического совета;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-привлечение родителей к подготовке и проведению профилактических мероприятий.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 течение года работа по профилактике проводилась с учащимися, педагогами и родителями.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рамках профилактической работы проведены беседы для родителей на темы: «Трудный возраст или советы родителям», «Что такое суицид и как с ним бороться», «Куда уходят дети: профилактика безнадзорности и бродяжничества».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рамках мероприятий, приуроченных к Международному дню детского телефона доверия, были проведены: классные часы «Мы поможем тебе стать самостоятельным», «Сделай свой шаг к безопасности», распространены листовки «Телефон доверия – гарантия помощи», проведено анкетирование «Скажи телефону доверия «Да!».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Проведены акции: «Сохрани жизнь себе и своему ребенку», «Сообщи, где торгуют смертью», профилактические месячники: «Месяц правовых знаний», «Антинаркотический месяц», «Профилактика экстремизма, гармонизации межэтнических и межконфессиональных отношений».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Классные руководители провели   беседы, занятия на темы: «Что такое толерантность», «Как преодолеть тревогу», «Способы решения конфликтов с родителями», способы 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саморегуляции</w:t>
      </w:r>
      <w:proofErr w:type="spell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эмоционального состояния, «Знаешь ли ты свои права и обязанности».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Особое место в системе воспитания школы занимает вопрос занятости учащихся в кружках и секциях во внеурочное время, поскольку это обеспечивает дополнительное развитие учеников, расширение их личных возможностей, а также влечет их занятость в свободное время и профилактику негативных проявлений среди несовершеннолетних. Занятость учащихся 1-8 классов внеурочной деятельностью -100%.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Занятость обучающихся, состоящих на разных видах учета, находится на контроле классных руководителей:    ведутся постоянные беседы о нормах и правилах поведения, приглашаются родители на заседания Совета профилактики школы.</w:t>
      </w:r>
    </w:p>
    <w:p w:rsidR="00923E86" w:rsidRPr="00923E86" w:rsidRDefault="00923E86" w:rsidP="00923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Организация летней занятости учащихся ставит своей целью оздоровление, восстановление творческого потенциала, расширение кругозора, трудовое воспитание учащихся  и профилактику правонарушений несовершеннолетних.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Лагерь  дневного пребывания «Страна чудес »    работал  два потока   во время летних каникул.   </w:t>
      </w:r>
      <w:proofErr w:type="gram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Обучающиеся</w:t>
      </w:r>
      <w:proofErr w:type="gram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из семей, состоящих на разных  видах учёта, посещали  лагерь.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Воспитанию социально – активной личности  способствуют мероприятия в рамках </w:t>
      </w: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Всероссийской  недели  финансовой грамотности  и Дня самоуправления. Лекция «Основы финансовой грамотности» была проведена специалистом финансового отдела </w:t>
      </w:r>
      <w:proofErr w:type="spellStart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Соль-Илецкого</w:t>
      </w:r>
      <w:proofErr w:type="spellEnd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Вывод.</w:t>
      </w: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Продолжить работу по   формированию гражданской позиции </w:t>
      </w:r>
      <w:proofErr w:type="gramStart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Экологическое воспитание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Основной целью экологического воспитания  школьников является </w:t>
      </w:r>
      <w:r w:rsidRPr="00923E8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формирование системы научных знаний, взглядов и убеждений, обеспечивающих </w:t>
      </w:r>
      <w:r w:rsidRPr="00923E8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становление ответственного отношения учащихся к окружающей среде во всех видах </w:t>
      </w:r>
      <w:r w:rsidRPr="00923E8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деятельности, формирование экологической культуры.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>Задачи: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- Убеждать учащихся о необходимости охраны окружающей среды;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- Вооружать их необходимым минимумом знаний в этой области.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Формы работы: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- Конкурсы рисунков, стихов, плакатов, рефератов;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- Акции, недели, месячники;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Походы, экскурсии, трудовые десанты;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- Классные часы, социальное проектирование.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учащихся были организованы следующие мероприятия: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left="-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- Выставка поделок из природного материала: </w:t>
      </w: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«Осенние фантазии»;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left="14" w:right="-40" w:firstLine="69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- Всероссийский урок «Экология и энергосбережение»</w:t>
      </w: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(16 </w:t>
      </w: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октября)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left="-12" w:firstLine="69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- Акция «Чистый двор»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40" w:lineRule="auto"/>
        <w:ind w:firstLine="695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- </w:t>
      </w:r>
      <w:r w:rsidRPr="00923E8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Выставка рисунков и фотографий </w:t>
      </w:r>
      <w:r w:rsidRPr="00923E8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«Зимняя сказка в родном селе!»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- Конкурс листовок «Защитим планету!» </w:t>
      </w: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( 20 марта </w:t>
      </w:r>
      <w:proofErr w:type="gramStart"/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–Д</w:t>
      </w:r>
      <w:proofErr w:type="gramEnd"/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ень Земли)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40" w:lineRule="auto"/>
        <w:ind w:firstLine="695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- Классный час</w:t>
      </w:r>
      <w:r w:rsidRPr="00923E8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«Международный день экологических знаний»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40" w:lineRule="auto"/>
        <w:ind w:firstLine="695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- Акция « Живи, родник!» 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-школьная акция «Живи, цветок!» по  высаживанию  цветов во дворе школы (май 2019 года);</w:t>
      </w:r>
    </w:p>
    <w:p w:rsidR="00923E86" w:rsidRPr="00923E86" w:rsidRDefault="00923E86" w:rsidP="00923E86">
      <w:pPr>
        <w:shd w:val="clear" w:color="auto" w:fill="FFFFFF"/>
        <w:spacing w:after="0" w:line="302" w:lineRule="atLeast"/>
        <w:ind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-акция «Чистое село» по уборке  улиц  и окрестностей  села 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Перовка</w:t>
      </w:r>
      <w:proofErr w:type="spell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23E8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Экологическая деятельность</w:t>
      </w:r>
      <w:r w:rsidRPr="00923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осуществлялась через беседы, праздники, экскурсии и прогулки на природу, заочные экологические путешествия.  Бережно относиться к природе, научить видеть красоту окружающего мира, раскрыть перед ребятами полный тайн мир природы, заставить задуматься над тем, какую роль она играет в жизни человека, помогает проведение классных часов.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Вывод.</w:t>
      </w: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Проведена работа по реализации воспитательных целей и задач, поставленных перед педагогическим коллективом школы по формированию экологической культуры учащихся, воспитанию чувства единства с природой, любви ко всему живому, к родному краю.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Воспитание положительного отношения к труду и творчеству</w:t>
      </w: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Целью трудового воспитания в школе является: совершенствование навыка организации коллективного труда, уважение к труду и людям труда, воспитание бережливости, аккуратности, ответственности за результаты труда, вооружить учащихся основными трудовыми умениями и навыками, необходимыми для их дальнейшей социализации. 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Для этого в школе решается комплекс задач:</w:t>
      </w:r>
    </w:p>
    <w:p w:rsidR="00923E86" w:rsidRPr="00923E86" w:rsidRDefault="00923E86" w:rsidP="00923E86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- Формирование трудовых навыков по профессии;</w:t>
      </w:r>
    </w:p>
    <w:p w:rsidR="00923E86" w:rsidRPr="00923E86" w:rsidRDefault="00923E86" w:rsidP="00923E86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- Воспитание трудовой дисциплины;</w:t>
      </w:r>
    </w:p>
    <w:p w:rsidR="00923E86" w:rsidRPr="00923E86" w:rsidRDefault="00923E86" w:rsidP="00923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- Развитие творчества в труде.</w:t>
      </w:r>
    </w:p>
    <w:p w:rsidR="00923E86" w:rsidRPr="00923E86" w:rsidRDefault="00923E86" w:rsidP="00923E8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Формы работы:</w:t>
      </w:r>
    </w:p>
    <w:p w:rsidR="00923E86" w:rsidRPr="00923E86" w:rsidRDefault="00923E86" w:rsidP="00923E8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- </w:t>
      </w: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Ролевые, деловые, образовательные игры по профессиям;</w:t>
      </w:r>
    </w:p>
    <w:p w:rsidR="00923E86" w:rsidRPr="00923E86" w:rsidRDefault="00923E86" w:rsidP="00923E8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Times New Roman" w:hAnsi="Times New Roman" w:cs="Times New Roman"/>
          <w:sz w:val="24"/>
          <w:szCs w:val="24"/>
          <w:lang w:eastAsia="en-US"/>
        </w:rPr>
        <w:t>- Трудовые десанты, акции, субботники;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Учащиеся школы привлекаются для общественно значимых дел: дежурство классов по школе и столовой, уборка классных комнат, участие в субботниках по благоустройству и уборке территории школы. 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протяжении всего учебного года в 9 классах школы вёлся спецкурс «Мой выбор». Основной целью данного предмета являлось информирование учащихся о профессиях, путях их получения, возможностях трудоустройства, пропаганда востребованных на рынке труда профессий. </w:t>
      </w: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Поскольку 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профориентационная</w:t>
      </w:r>
      <w:proofErr w:type="spell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работа является одним из направлений современного учебно-воспитательного процесса в школе, целью которой является качественная организация работы по выбору профессии выпускниками 9 класса школы.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Важным направлением трудового воспитания является </w:t>
      </w:r>
      <w:proofErr w:type="spellStart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профориентационная</w:t>
      </w:r>
      <w:proofErr w:type="spellEnd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работа</w:t>
      </w: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целью которой является следующее:</w:t>
      </w:r>
    </w:p>
    <w:p w:rsidR="00923E86" w:rsidRPr="00923E86" w:rsidRDefault="00923E86" w:rsidP="00923E86">
      <w:pPr>
        <w:numPr>
          <w:ilvl w:val="0"/>
          <w:numId w:val="21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оказание 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поддержки обучающимся в процессе выбора профиля обучения и сферы будущей профессиональной деятельности;</w:t>
      </w:r>
    </w:p>
    <w:p w:rsidR="00923E86" w:rsidRPr="00923E86" w:rsidRDefault="00923E86" w:rsidP="00923E86">
      <w:pPr>
        <w:numPr>
          <w:ilvl w:val="0"/>
          <w:numId w:val="21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Профориентационная</w:t>
      </w:r>
      <w:proofErr w:type="spell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работа  осуществлялась по трем аспектам деятельности: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       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внутришкольная</w:t>
      </w:r>
      <w:proofErr w:type="spell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работа с обучающимися, организуемая заместителем  директора по УВР, классными руководителями, преподавателем курса «Мой выбор»;</w:t>
      </w:r>
      <w:proofErr w:type="gramEnd"/>
    </w:p>
    <w:p w:rsidR="00923E86" w:rsidRPr="00923E86" w:rsidRDefault="00923E86" w:rsidP="00923E86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2)       совместная работа школы и управления образования, молодежной политики, физической культуры и спорта администрации  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Соль-Илецкого</w:t>
      </w:r>
      <w:proofErr w:type="spell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городского округа    по усилению сотрудничества в работе с выпускниками 9  и 11 классов.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3)       работа с родителями обучающихся, ориентированная на качественную подготовку выпускников к прохождению государственной итоговой аттестации и поступление в 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СУЗы</w:t>
      </w:r>
      <w:proofErr w:type="spell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ВУЗы.</w:t>
      </w:r>
      <w:proofErr w:type="gramEnd"/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рамках первого направления деятельности  с учащимися 9-х классов классными руководителями проводилась разъяснительная работа о профессиях, их востребованности на рынке труда, о приоритете рабочих специальностей в сравнении с популярными специальностями.    Классным руководителем 9 класса проведены информационные часы  «Мой жизненный выбор – успех»,  «Как претворить мечты в реальность», «Выбор профессии – серьезное дело» и т.д. Организована выставка рисунков «Кем я хочу стать», среди 5-8 классов.Совместно с управлением образования была организована  экскурсия  с выездом в город Соль-Илецк  для встречи с представителями различных профессий  судебных органов. Учащиеся  9 класса  посещали архив, беседовали с судьёй; совершали экскурсию на объекты, находящиеся на территории  села 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Перовка</w:t>
      </w:r>
      <w:proofErr w:type="spell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отделение связи, КФХ «Степь», ООО «Перовское».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Вывод. </w:t>
      </w: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Вся </w:t>
      </w:r>
      <w:proofErr w:type="spellStart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профориентационная</w:t>
      </w:r>
      <w:proofErr w:type="spellEnd"/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работа  направлена  на формирование условий для психологической и практическо</w:t>
      </w:r>
      <w:r w:rsidRPr="00923E86">
        <w:rPr>
          <w:rFonts w:ascii="Times New Roman" w:eastAsia="Times New Roman" w:hAnsi="Times New Roman" w:cs="Times New Roman"/>
          <w:color w:val="000000"/>
          <w:sz w:val="24"/>
          <w:szCs w:val="24"/>
        </w:rPr>
        <w:t>й  готовности  обучающихся к труду и осознанному выбору профессии.</w:t>
      </w:r>
    </w:p>
    <w:p w:rsidR="00923E86" w:rsidRPr="00923E86" w:rsidRDefault="00923E86" w:rsidP="0092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Особое внимание в МОБУ «Перовская  СОШ»  уделяется профилактической работе с учащимися «группы риска», требующими повышенного внимания со стороны администрации школы и педагогического коллектива. 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Работа с детьми «группы риска» ведется планомерно и систематически. В начале учебного года по классам собирались сведения о детях с </w:t>
      </w:r>
      <w:proofErr w:type="spellStart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девиантным</w:t>
      </w:r>
      <w:proofErr w:type="spellEnd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поведением и детях «группы риска».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Важное место в деятельности всего коллектива школы в этом учебном году занимала работа по профилактике правонарушений и безнадзорности несовершеннолетних. Для этого были разработаны индивидуальные планы по работе с детьми «группы риска» включающие мероприятия по правовому воспитанию, профилактике вредных привычек, пропаганде здорового образа жизни. 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течение года изучался контингент учащихся, выявлялись семьи, оказавшиеся в трудной жизненной ситуации, составлялись банки данных по этим семьям. Проводились профилактические, консультативные, индивидуальные беседы с детьми и их родителями. Эффективно функционирует Совет профилактики правонарушений, каждый месяц проходят заседания, на которые приглашаются учащиеся вместе с родителями (законными представителями).  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Ведется  работа по  отслеживанию учащихся, состоящих на учете в ПДН,  КДН и ЗП и на </w:t>
      </w:r>
      <w:proofErr w:type="spellStart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>внутришкольном</w:t>
      </w:r>
      <w:proofErr w:type="spellEnd"/>
      <w:r w:rsidRPr="00923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учете.</w:t>
      </w:r>
    </w:p>
    <w:tbl>
      <w:tblPr>
        <w:tblStyle w:val="25"/>
        <w:tblW w:w="0" w:type="auto"/>
        <w:tblLook w:val="04A0"/>
      </w:tblPr>
      <w:tblGrid>
        <w:gridCol w:w="6531"/>
        <w:gridCol w:w="1307"/>
        <w:gridCol w:w="1464"/>
      </w:tblGrid>
      <w:tr w:rsidR="00923E86" w:rsidRPr="00923E86" w:rsidTr="00C40582">
        <w:trPr>
          <w:trHeight w:val="264"/>
        </w:trPr>
        <w:tc>
          <w:tcPr>
            <w:tcW w:w="6531" w:type="dxa"/>
          </w:tcPr>
          <w:p w:rsidR="00923E86" w:rsidRPr="00923E86" w:rsidRDefault="00923E86" w:rsidP="00923E86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3E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Показатели / учебный год</w:t>
            </w:r>
          </w:p>
        </w:tc>
        <w:tc>
          <w:tcPr>
            <w:tcW w:w="1307" w:type="dxa"/>
          </w:tcPr>
          <w:p w:rsidR="00923E86" w:rsidRPr="00923E86" w:rsidRDefault="00923E86" w:rsidP="00923E8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3E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64" w:type="dxa"/>
          </w:tcPr>
          <w:p w:rsidR="00923E86" w:rsidRPr="00923E86" w:rsidRDefault="00923E86" w:rsidP="00923E8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3E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2019</w:t>
            </w:r>
          </w:p>
        </w:tc>
      </w:tr>
      <w:tr w:rsidR="00923E86" w:rsidRPr="00923E86" w:rsidTr="00C40582">
        <w:trPr>
          <w:trHeight w:val="264"/>
        </w:trPr>
        <w:tc>
          <w:tcPr>
            <w:tcW w:w="6531" w:type="dxa"/>
          </w:tcPr>
          <w:p w:rsidR="00923E86" w:rsidRPr="00923E86" w:rsidRDefault="00923E86" w:rsidP="00923E86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учащихся, состоящих на </w:t>
            </w:r>
            <w:proofErr w:type="spellStart"/>
            <w:r w:rsidRPr="0092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92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учете</w:t>
            </w:r>
          </w:p>
        </w:tc>
        <w:tc>
          <w:tcPr>
            <w:tcW w:w="1307" w:type="dxa"/>
          </w:tcPr>
          <w:p w:rsidR="00923E86" w:rsidRPr="00923E86" w:rsidRDefault="00923E86" w:rsidP="00923E86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923E86" w:rsidRPr="00923E86" w:rsidRDefault="00923E86" w:rsidP="00923E86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3E86" w:rsidRPr="00923E86" w:rsidTr="00C40582">
        <w:trPr>
          <w:trHeight w:val="252"/>
        </w:trPr>
        <w:tc>
          <w:tcPr>
            <w:tcW w:w="6531" w:type="dxa"/>
          </w:tcPr>
          <w:p w:rsidR="00923E86" w:rsidRPr="00923E86" w:rsidRDefault="00923E86" w:rsidP="00923E86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учащихся, состоящих на учете в ПДН</w:t>
            </w:r>
          </w:p>
        </w:tc>
        <w:tc>
          <w:tcPr>
            <w:tcW w:w="1307" w:type="dxa"/>
          </w:tcPr>
          <w:p w:rsidR="00923E86" w:rsidRPr="00923E86" w:rsidRDefault="00923E86" w:rsidP="00923E86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923E86" w:rsidRPr="00923E86" w:rsidRDefault="00923E86" w:rsidP="00923E86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3E86" w:rsidRPr="00923E86" w:rsidTr="00C40582">
        <w:trPr>
          <w:trHeight w:val="264"/>
        </w:trPr>
        <w:tc>
          <w:tcPr>
            <w:tcW w:w="6531" w:type="dxa"/>
          </w:tcPr>
          <w:p w:rsidR="00923E86" w:rsidRPr="00923E86" w:rsidRDefault="00923E86" w:rsidP="00923E86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учащихся, состоящих на учете в КДН и ЗП</w:t>
            </w:r>
          </w:p>
        </w:tc>
        <w:tc>
          <w:tcPr>
            <w:tcW w:w="1307" w:type="dxa"/>
          </w:tcPr>
          <w:p w:rsidR="00923E86" w:rsidRPr="00923E86" w:rsidRDefault="00923E86" w:rsidP="00923E86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923E86" w:rsidRPr="00923E86" w:rsidRDefault="00923E86" w:rsidP="00923E86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Вывод. </w:t>
      </w:r>
      <w:r w:rsidRPr="00923E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Социальной службой школы ведется большая профилактическая работа с обучающимися группы «риска», что требует включение мероприятий по правовому воспитанию, профилактике вредных привычек, пропаганде здорового образа жизни. 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Одной из главных задач школы является создание условий для реализации потребностей учащихся и их родителей в дополнительных образовательных услугах. Целью дополнительного образования является выявление и развитие способностей каждого ребёнка, формирование свободной, физически здоровой, творчески мыслящей личности, обладающей прочными базовыми знаниями. </w:t>
      </w:r>
    </w:p>
    <w:p w:rsidR="00923E86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green"/>
          <w:lang w:eastAsia="en-US"/>
        </w:rPr>
      </w:pPr>
      <w:r w:rsidRPr="00923E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Учащиеся посещают спортивную секцию по хоккею</w:t>
      </w:r>
      <w:proofErr w:type="gramStart"/>
      <w:r w:rsidRPr="00923E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.</w:t>
      </w:r>
      <w:proofErr w:type="gramEnd"/>
      <w:r w:rsidRPr="00923E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Для учащихся 1-9 классов работа ведётся согласно утверждённому учебному плану внеурочной деятельности.  </w:t>
      </w:r>
    </w:p>
    <w:p w:rsidR="00A377EC" w:rsidRPr="00923E86" w:rsidRDefault="00923E86" w:rsidP="00923E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23E8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Вывод</w:t>
      </w:r>
      <w:proofErr w:type="gramStart"/>
      <w:r w:rsidRPr="00923E8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.</w:t>
      </w:r>
      <w:proofErr w:type="gramEnd"/>
      <w:r w:rsidRPr="00923E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Условия, созданные в школе для внеурочной деятельности, способствуют развитию творческих способностей учащихся, их развитию и социализации. Повышение уровня самооценки, проявление инициативы – это тот результат, к которому мы стремимся. </w:t>
      </w:r>
    </w:p>
    <w:p w:rsidR="004E14CE" w:rsidRPr="00625BF2" w:rsidRDefault="004317CD" w:rsidP="00BA6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BF2">
        <w:rPr>
          <w:rFonts w:ascii="Times New Roman" w:hAnsi="Times New Roman" w:cs="Times New Roman"/>
          <w:b/>
          <w:sz w:val="24"/>
          <w:szCs w:val="24"/>
          <w:u w:val="single"/>
        </w:rPr>
        <w:t xml:space="preserve">8. Оценка библиотечно-информационного обеспечения </w:t>
      </w:r>
    </w:p>
    <w:p w:rsidR="00625BF2" w:rsidRPr="00F84376" w:rsidRDefault="004317CD" w:rsidP="00BA64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gramStart"/>
      <w:r w:rsidRPr="005E098F">
        <w:rPr>
          <w:rFonts w:ascii="Times New Roman" w:hAnsi="Times New Roman" w:cs="Times New Roman"/>
          <w:sz w:val="24"/>
          <w:szCs w:val="24"/>
        </w:rPr>
        <w:t>оборудована</w:t>
      </w:r>
      <w:proofErr w:type="gramEnd"/>
      <w:r w:rsidRPr="005E098F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477B0E" w:rsidRPr="005E098F">
        <w:rPr>
          <w:rFonts w:ascii="Times New Roman" w:hAnsi="Times New Roman" w:cs="Times New Roman"/>
          <w:sz w:val="24"/>
          <w:szCs w:val="24"/>
        </w:rPr>
        <w:t>.</w:t>
      </w:r>
      <w:r w:rsidRPr="005E098F">
        <w:rPr>
          <w:rFonts w:ascii="Times New Roman" w:hAnsi="Times New Roman" w:cs="Times New Roman"/>
          <w:sz w:val="24"/>
          <w:szCs w:val="24"/>
        </w:rPr>
        <w:t xml:space="preserve"> Рабочее место библиотекаря оборудовано компьютером и копировальным устройством. Имеются </w:t>
      </w:r>
      <w:r w:rsidR="00477B0E" w:rsidRPr="005E098F">
        <w:rPr>
          <w:rFonts w:ascii="Times New Roman" w:hAnsi="Times New Roman" w:cs="Times New Roman"/>
          <w:sz w:val="24"/>
          <w:szCs w:val="24"/>
        </w:rPr>
        <w:t>1</w:t>
      </w:r>
      <w:r w:rsidRPr="005E098F">
        <w:rPr>
          <w:rFonts w:ascii="Times New Roman" w:hAnsi="Times New Roman" w:cs="Times New Roman"/>
          <w:sz w:val="24"/>
          <w:szCs w:val="24"/>
        </w:rPr>
        <w:t xml:space="preserve"> компьютер для учащихся с выходом в Интернет. Обеспеченность учебниками составляет 100%. Учебная, методическая, художественная литература, дидактические материалы, учебно-методические пособия имеются в достаточном количестве. </w:t>
      </w:r>
    </w:p>
    <w:p w:rsidR="00625BF2" w:rsidRPr="00B0407E" w:rsidRDefault="00625BF2" w:rsidP="00625BF2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7E">
        <w:rPr>
          <w:rFonts w:ascii="Times New Roman" w:hAnsi="Times New Roman" w:cs="Times New Roman"/>
          <w:b/>
          <w:bCs/>
          <w:sz w:val="24"/>
          <w:szCs w:val="24"/>
        </w:rPr>
        <w:t>Сведения о фонде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4"/>
        <w:gridCol w:w="2257"/>
      </w:tblGrid>
      <w:tr w:rsidR="00625BF2" w:rsidRPr="00664A86" w:rsidTr="004C2571">
        <w:tc>
          <w:tcPr>
            <w:tcW w:w="3821" w:type="pct"/>
            <w:shd w:val="clear" w:color="auto" w:fill="auto"/>
          </w:tcPr>
          <w:p w:rsidR="00625BF2" w:rsidRPr="00664A86" w:rsidRDefault="00625BF2" w:rsidP="004C25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pct"/>
            <w:shd w:val="clear" w:color="auto" w:fill="auto"/>
          </w:tcPr>
          <w:p w:rsidR="00625BF2" w:rsidRPr="00664A86" w:rsidRDefault="00625BF2" w:rsidP="004C25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 конец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  <w:p w:rsidR="00625BF2" w:rsidRPr="00664A86" w:rsidRDefault="00625BF2" w:rsidP="004C25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BF2" w:rsidRPr="00664A86" w:rsidTr="004C2571">
        <w:tc>
          <w:tcPr>
            <w:tcW w:w="3821" w:type="pct"/>
            <w:shd w:val="clear" w:color="auto" w:fill="auto"/>
          </w:tcPr>
          <w:p w:rsidR="00625BF2" w:rsidRPr="00664A86" w:rsidRDefault="00625BF2" w:rsidP="004C25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A86">
              <w:rPr>
                <w:rFonts w:ascii="Times New Roman" w:hAnsi="Times New Roman" w:cs="Times New Roman"/>
                <w:bCs/>
                <w:sz w:val="24"/>
                <w:szCs w:val="24"/>
              </w:rPr>
              <w:t>Общий фонд, а именно, количество книг (включая школьные учебники) брошюр, журналов и т.д.:</w:t>
            </w:r>
          </w:p>
        </w:tc>
        <w:tc>
          <w:tcPr>
            <w:tcW w:w="1179" w:type="pct"/>
            <w:shd w:val="clear" w:color="auto" w:fill="auto"/>
          </w:tcPr>
          <w:p w:rsidR="00625BF2" w:rsidRPr="00664A86" w:rsidRDefault="007C3A86" w:rsidP="004C25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4131</w:t>
            </w:r>
          </w:p>
        </w:tc>
      </w:tr>
      <w:tr w:rsidR="00625BF2" w:rsidRPr="00664A86" w:rsidTr="004C2571">
        <w:tc>
          <w:tcPr>
            <w:tcW w:w="3821" w:type="pct"/>
            <w:shd w:val="clear" w:color="auto" w:fill="auto"/>
          </w:tcPr>
          <w:p w:rsidR="00625BF2" w:rsidRPr="00664A86" w:rsidRDefault="00625BF2" w:rsidP="004C25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A8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79" w:type="pct"/>
            <w:shd w:val="clear" w:color="auto" w:fill="auto"/>
          </w:tcPr>
          <w:p w:rsidR="00625BF2" w:rsidRPr="00664A86" w:rsidRDefault="00625BF2" w:rsidP="004C25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BF2" w:rsidRPr="00664A86" w:rsidTr="004C2571">
        <w:tc>
          <w:tcPr>
            <w:tcW w:w="3821" w:type="pct"/>
            <w:shd w:val="clear" w:color="auto" w:fill="auto"/>
          </w:tcPr>
          <w:p w:rsidR="00625BF2" w:rsidRPr="00664A86" w:rsidRDefault="00625BF2" w:rsidP="004C25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 школьных учебников </w:t>
            </w:r>
          </w:p>
        </w:tc>
        <w:tc>
          <w:tcPr>
            <w:tcW w:w="1179" w:type="pct"/>
            <w:shd w:val="clear" w:color="auto" w:fill="auto"/>
          </w:tcPr>
          <w:p w:rsidR="00625BF2" w:rsidRPr="00664A86" w:rsidRDefault="007C3A86" w:rsidP="004C25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2546</w:t>
            </w:r>
          </w:p>
        </w:tc>
      </w:tr>
      <w:tr w:rsidR="00625BF2" w:rsidRPr="00664A86" w:rsidTr="004C2571">
        <w:tc>
          <w:tcPr>
            <w:tcW w:w="3821" w:type="pct"/>
            <w:shd w:val="clear" w:color="auto" w:fill="auto"/>
          </w:tcPr>
          <w:p w:rsidR="00625BF2" w:rsidRPr="00664A86" w:rsidRDefault="00625BF2" w:rsidP="004C25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64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фонд основной фонд (кроме школьных учебников): художественная литература, научная, педагогическая, психологическая  и </w:t>
            </w:r>
            <w:r w:rsidRPr="00664A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методическая литература, нетрадиционные носители информации,  справочная литература, брошюры, журналы и т.д.</w:t>
            </w:r>
            <w:proofErr w:type="gramEnd"/>
          </w:p>
        </w:tc>
        <w:tc>
          <w:tcPr>
            <w:tcW w:w="1179" w:type="pct"/>
            <w:shd w:val="clear" w:color="auto" w:fill="auto"/>
          </w:tcPr>
          <w:p w:rsidR="00625BF2" w:rsidRPr="00664A86" w:rsidRDefault="007C3A86" w:rsidP="004C25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1585</w:t>
            </w:r>
          </w:p>
        </w:tc>
      </w:tr>
    </w:tbl>
    <w:p w:rsidR="00625BF2" w:rsidRDefault="00625BF2" w:rsidP="00625BF2">
      <w:pPr>
        <w:spacing w:after="0"/>
        <w:ind w:left="-1080"/>
        <w:jc w:val="both"/>
        <w:rPr>
          <w:rFonts w:ascii="Times New Roman" w:hAnsi="Times New Roman" w:cs="Times New Roman"/>
          <w:sz w:val="24"/>
          <w:szCs w:val="24"/>
        </w:rPr>
      </w:pPr>
    </w:p>
    <w:p w:rsidR="00625BF2" w:rsidRPr="00B0407E" w:rsidRDefault="00625BF2" w:rsidP="00625BF2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7E">
        <w:rPr>
          <w:rFonts w:ascii="Times New Roman" w:hAnsi="Times New Roman" w:cs="Times New Roman"/>
          <w:b/>
          <w:sz w:val="24"/>
          <w:szCs w:val="24"/>
        </w:rPr>
        <w:t>Сведения о приобретении учебной литературы в 2019 году:</w:t>
      </w:r>
    </w:p>
    <w:p w:rsidR="00625BF2" w:rsidRPr="00664A86" w:rsidRDefault="00625BF2" w:rsidP="00625BF2">
      <w:pPr>
        <w:spacing w:after="0"/>
        <w:ind w:left="-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8013"/>
        <w:gridCol w:w="1558"/>
      </w:tblGrid>
      <w:tr w:rsidR="00C80CD7" w:rsidRPr="00664A86" w:rsidTr="00C80CD7"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7" w:rsidRPr="00664A86" w:rsidRDefault="00C80CD7" w:rsidP="004C25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7" w:rsidRPr="00664A86" w:rsidRDefault="00C80CD7" w:rsidP="004C2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C80CD7" w:rsidRPr="00664A86" w:rsidTr="00C80CD7"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7" w:rsidRPr="00664A86" w:rsidRDefault="00C80CD7" w:rsidP="004C25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hAnsi="Times New Roman" w:cs="Times New Roman"/>
                <w:sz w:val="24"/>
                <w:szCs w:val="24"/>
              </w:rPr>
              <w:t>расходы регионального (</w:t>
            </w:r>
            <w:r w:rsidRPr="00664A8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областного</w:t>
            </w:r>
            <w:r w:rsidRPr="00664A86">
              <w:rPr>
                <w:rFonts w:ascii="Times New Roman" w:hAnsi="Times New Roman" w:cs="Times New Roman"/>
                <w:sz w:val="24"/>
                <w:szCs w:val="24"/>
              </w:rPr>
              <w:t>) бюджета на приобретение учебной литературы (учебники, учебные пособия, литературно-художественные издания, справочная литература, периодические издания)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7" w:rsidRPr="00664A86" w:rsidRDefault="007C3A86" w:rsidP="007C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0CD7" w:rsidRPr="00664A86" w:rsidTr="00C80CD7"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7" w:rsidRPr="00664A86" w:rsidRDefault="00C80CD7" w:rsidP="004C25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средств </w:t>
            </w:r>
            <w:r w:rsidRPr="00664A86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субвенций</w:t>
            </w:r>
            <w:r w:rsidRPr="00664A86">
              <w:rPr>
                <w:rFonts w:ascii="Times New Roman" w:hAnsi="Times New Roman" w:cs="Times New Roman"/>
                <w:sz w:val="24"/>
                <w:szCs w:val="24"/>
              </w:rPr>
              <w:t>, идущих на приобретение учебной литературы (учебники, учебные пособия, литературно-художественные издания, справочная литература, периодические издания)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7" w:rsidRPr="00664A86" w:rsidRDefault="007C3A86" w:rsidP="007C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80CD7" w:rsidRPr="00664A86" w:rsidTr="00C80CD7"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7" w:rsidRPr="00664A86" w:rsidRDefault="00C80CD7" w:rsidP="004C25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8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7" w:rsidRPr="00664A86" w:rsidRDefault="00C80CD7" w:rsidP="007C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</w:tbl>
    <w:p w:rsidR="00625BF2" w:rsidRDefault="00625BF2" w:rsidP="00625BF2">
      <w:pPr>
        <w:spacing w:after="0"/>
      </w:pPr>
    </w:p>
    <w:p w:rsidR="004E14CE" w:rsidRDefault="004317CD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В каждом учебном кабинете есть все необходимое для обучения учащихся: учебники и учебная литература, методическая, литература по внеклассному чтению, дидактические и контрольно- измерительные материалы. </w:t>
      </w:r>
      <w:r w:rsidRPr="00C37B10">
        <w:rPr>
          <w:rFonts w:ascii="Times New Roman" w:hAnsi="Times New Roman" w:cs="Times New Roman"/>
          <w:sz w:val="24"/>
          <w:szCs w:val="24"/>
        </w:rPr>
        <w:t>Компь</w:t>
      </w:r>
      <w:r w:rsidR="00C37B10" w:rsidRPr="00C37B10">
        <w:rPr>
          <w:rFonts w:ascii="Times New Roman" w:hAnsi="Times New Roman" w:cs="Times New Roman"/>
          <w:sz w:val="24"/>
          <w:szCs w:val="24"/>
        </w:rPr>
        <w:t xml:space="preserve">ютеры </w:t>
      </w:r>
      <w:r w:rsidRPr="00C37B10">
        <w:rPr>
          <w:rFonts w:ascii="Times New Roman" w:hAnsi="Times New Roman" w:cs="Times New Roman"/>
          <w:sz w:val="24"/>
          <w:szCs w:val="24"/>
        </w:rPr>
        <w:t>подключены к сети Интернет, скорос</w:t>
      </w:r>
      <w:r w:rsidR="00477B0E" w:rsidRPr="00C37B10">
        <w:rPr>
          <w:rFonts w:ascii="Times New Roman" w:hAnsi="Times New Roman" w:cs="Times New Roman"/>
          <w:sz w:val="24"/>
          <w:szCs w:val="24"/>
        </w:rPr>
        <w:t>ть доступа выше 5</w:t>
      </w:r>
      <w:r w:rsidR="00C37B10" w:rsidRPr="00C37B10">
        <w:rPr>
          <w:rFonts w:ascii="Times New Roman" w:hAnsi="Times New Roman" w:cs="Times New Roman"/>
          <w:sz w:val="24"/>
          <w:szCs w:val="24"/>
        </w:rPr>
        <w:t>0</w:t>
      </w:r>
      <w:r w:rsidRPr="00C37B10">
        <w:rPr>
          <w:rFonts w:ascii="Times New Roman" w:hAnsi="Times New Roman" w:cs="Times New Roman"/>
          <w:sz w:val="24"/>
          <w:szCs w:val="24"/>
        </w:rPr>
        <w:t xml:space="preserve"> Мбит/сек. Контент-фильтрация доступа осуществляется провайдером. Классные руководители</w:t>
      </w:r>
      <w:r w:rsidRPr="005E098F">
        <w:rPr>
          <w:rFonts w:ascii="Times New Roman" w:hAnsi="Times New Roman" w:cs="Times New Roman"/>
          <w:sz w:val="24"/>
          <w:szCs w:val="24"/>
        </w:rPr>
        <w:t xml:space="preserve"> и учителя-предметники ведут электронные журналы. В школе функционируют электронная почта и школьный сайт. </w:t>
      </w:r>
    </w:p>
    <w:p w:rsidR="006C0237" w:rsidRDefault="006C0237" w:rsidP="006C02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14CE" w:rsidRPr="00226002" w:rsidRDefault="004317CD" w:rsidP="001612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002">
        <w:rPr>
          <w:rFonts w:ascii="Times New Roman" w:hAnsi="Times New Roman" w:cs="Times New Roman"/>
          <w:b/>
          <w:sz w:val="24"/>
          <w:szCs w:val="24"/>
          <w:u w:val="single"/>
        </w:rPr>
        <w:t xml:space="preserve">9. Оценка состояния материально-технической базы </w:t>
      </w:r>
    </w:p>
    <w:p w:rsidR="004C2571" w:rsidRDefault="00161250" w:rsidP="00AF6DFF">
      <w:pPr>
        <w:spacing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C37B10">
        <w:rPr>
          <w:rFonts w:ascii="Times New Roman" w:hAnsi="Times New Roman" w:cs="Times New Roman"/>
          <w:sz w:val="24"/>
          <w:szCs w:val="24"/>
        </w:rPr>
        <w:t>Учебно–воспитательная деятельность в образовательном учреждении МОБУ «</w:t>
      </w:r>
      <w:r w:rsidR="00923E86" w:rsidRPr="00C37B10">
        <w:rPr>
          <w:rFonts w:ascii="Times New Roman" w:hAnsi="Times New Roman" w:cs="Times New Roman"/>
          <w:sz w:val="24"/>
          <w:szCs w:val="24"/>
        </w:rPr>
        <w:t xml:space="preserve">Перовская </w:t>
      </w:r>
      <w:r w:rsidRPr="00C37B10">
        <w:rPr>
          <w:rFonts w:ascii="Times New Roman" w:hAnsi="Times New Roman" w:cs="Times New Roman"/>
          <w:sz w:val="24"/>
          <w:szCs w:val="24"/>
        </w:rPr>
        <w:t>СОШ» осуществляется в</w:t>
      </w:r>
      <w:r w:rsidR="00C37B10" w:rsidRPr="00C37B10">
        <w:rPr>
          <w:rFonts w:ascii="Times New Roman" w:hAnsi="Times New Roman" w:cs="Times New Roman"/>
          <w:sz w:val="24"/>
          <w:szCs w:val="24"/>
        </w:rPr>
        <w:t xml:space="preserve"> типовом здании площадью 1170,6</w:t>
      </w:r>
      <w:r w:rsidRPr="00C37B10">
        <w:rPr>
          <w:rFonts w:ascii="Times New Roman" w:hAnsi="Times New Roman" w:cs="Times New Roman"/>
          <w:sz w:val="24"/>
          <w:szCs w:val="24"/>
        </w:rPr>
        <w:t>м², в 11 учебных кабинетах, оснащенных достаточным количеством наглядных пособий, информационно – технических средств, позволяющих реализовать учебные планы на уровне начального, основного, среднего общего образования в полном объеме, позволяет выполнить практическую часть программ по предметам. Книжный фонд библиотеки представлен в достаточном количестве художественной, справочной, методической литературой, ежегодно в соответствии с заказом</w:t>
      </w:r>
      <w:r w:rsidR="0050089C" w:rsidRPr="00C37B10">
        <w:rPr>
          <w:rFonts w:ascii="Times New Roman" w:hAnsi="Times New Roman" w:cs="Times New Roman"/>
          <w:sz w:val="24"/>
          <w:szCs w:val="24"/>
        </w:rPr>
        <w:t xml:space="preserve"> обновляется учебная литература</w:t>
      </w:r>
      <w:r w:rsidRPr="00C37B10">
        <w:rPr>
          <w:rFonts w:ascii="Times New Roman" w:hAnsi="Times New Roman" w:cs="Times New Roman"/>
          <w:sz w:val="24"/>
          <w:szCs w:val="24"/>
        </w:rPr>
        <w:t>. В библиотеке оборудовано автоматизированное рабочее место библиотекаря, есть выход в Интернет.  Кабинет химии</w:t>
      </w:r>
      <w:r w:rsidR="0050089C" w:rsidRPr="00C37B10">
        <w:rPr>
          <w:rFonts w:ascii="Times New Roman" w:hAnsi="Times New Roman" w:cs="Times New Roman"/>
          <w:sz w:val="24"/>
          <w:szCs w:val="24"/>
        </w:rPr>
        <w:t xml:space="preserve"> и физики </w:t>
      </w:r>
      <w:r w:rsidRPr="00C37B10">
        <w:rPr>
          <w:rFonts w:ascii="Times New Roman" w:hAnsi="Times New Roman" w:cs="Times New Roman"/>
          <w:sz w:val="24"/>
          <w:szCs w:val="24"/>
        </w:rPr>
        <w:t xml:space="preserve"> не в достаточной мере оснащён химическими реактивами для проведения опытов, таблицами и др</w:t>
      </w:r>
      <w:r w:rsidR="0050089C" w:rsidRPr="00C37B10">
        <w:rPr>
          <w:rFonts w:ascii="Times New Roman" w:hAnsi="Times New Roman" w:cs="Times New Roman"/>
          <w:sz w:val="24"/>
          <w:szCs w:val="24"/>
        </w:rPr>
        <w:t>угими</w:t>
      </w:r>
      <w:r w:rsidRPr="00C37B10">
        <w:rPr>
          <w:rFonts w:ascii="Times New Roman" w:hAnsi="Times New Roman" w:cs="Times New Roman"/>
          <w:sz w:val="24"/>
          <w:szCs w:val="24"/>
        </w:rPr>
        <w:t xml:space="preserve"> средствами обучения.При условии продолжения введения ФГОС в начальной, основной и средней школе создания условий для их введения и вопрос материально-технического обеспечения инновационных процессов остаётся актуальным для администрации МОБУ «</w:t>
      </w:r>
      <w:r w:rsidR="00923E86" w:rsidRPr="00C37B10">
        <w:rPr>
          <w:rFonts w:ascii="Times New Roman" w:hAnsi="Times New Roman" w:cs="Times New Roman"/>
          <w:sz w:val="24"/>
          <w:szCs w:val="24"/>
        </w:rPr>
        <w:t>Перовская</w:t>
      </w:r>
      <w:r w:rsidRPr="00C37B10">
        <w:rPr>
          <w:rFonts w:ascii="Times New Roman" w:hAnsi="Times New Roman" w:cs="Times New Roman"/>
          <w:sz w:val="24"/>
          <w:szCs w:val="24"/>
        </w:rPr>
        <w:t>СОШ». П</w:t>
      </w:r>
      <w:r w:rsidR="004C2571" w:rsidRPr="00C37B10">
        <w:rPr>
          <w:rFonts w:ascii="Times New Roman" w:hAnsi="Times New Roman" w:cs="Times New Roman"/>
          <w:sz w:val="24"/>
          <w:szCs w:val="24"/>
        </w:rPr>
        <w:t xml:space="preserve">ерсональными компьютерами </w:t>
      </w:r>
      <w:r w:rsidRPr="00C37B10">
        <w:rPr>
          <w:rFonts w:ascii="Times New Roman" w:hAnsi="Times New Roman" w:cs="Times New Roman"/>
          <w:sz w:val="24"/>
          <w:szCs w:val="24"/>
        </w:rPr>
        <w:t>оснащены рабочие места директора, инженера ЭВМ  за</w:t>
      </w:r>
      <w:r w:rsidR="00C37B10">
        <w:rPr>
          <w:rFonts w:ascii="Times New Roman" w:hAnsi="Times New Roman" w:cs="Times New Roman"/>
          <w:sz w:val="24"/>
          <w:szCs w:val="24"/>
        </w:rPr>
        <w:t>местителей директора, библиотека, учебные кабинеты</w:t>
      </w:r>
      <w:r w:rsidRPr="00C37B10">
        <w:rPr>
          <w:rFonts w:ascii="Times New Roman" w:hAnsi="Times New Roman" w:cs="Times New Roman"/>
          <w:sz w:val="24"/>
          <w:szCs w:val="24"/>
        </w:rPr>
        <w:t>.  Спортивный зал площадью 162 кв.м. оборудован волейбольными сетками, баскетбольными щитами, спортивными снарядами. Имеются помещение для хранения снарядов, спортивного инвентаря и снаряжения. На базе зала организована работа спортивных секций. Загруженность обеспечивается с 09.00 до 19.00 ежедневно. Имеется потребность в современных тренажера</w:t>
      </w:r>
      <w:r w:rsidR="00C37B10">
        <w:rPr>
          <w:rFonts w:ascii="Times New Roman" w:hAnsi="Times New Roman" w:cs="Times New Roman"/>
          <w:sz w:val="24"/>
          <w:szCs w:val="24"/>
        </w:rPr>
        <w:t xml:space="preserve">х. </w:t>
      </w:r>
      <w:r w:rsidRPr="00C37B10">
        <w:rPr>
          <w:rFonts w:ascii="Times New Roman" w:hAnsi="Times New Roman" w:cs="Times New Roman"/>
          <w:sz w:val="24"/>
          <w:szCs w:val="24"/>
        </w:rPr>
        <w:t xml:space="preserve"> Занятия в спортивном зале осуществляются в соответствии</w:t>
      </w:r>
      <w:r w:rsidR="004C2571" w:rsidRPr="00C37B10">
        <w:rPr>
          <w:rFonts w:ascii="Times New Roman" w:hAnsi="Times New Roman" w:cs="Times New Roman"/>
          <w:sz w:val="24"/>
          <w:szCs w:val="24"/>
        </w:rPr>
        <w:t xml:space="preserve"> с расписанием учебных занятий,</w:t>
      </w:r>
      <w:r w:rsidRPr="00C37B10">
        <w:rPr>
          <w:rFonts w:ascii="Times New Roman" w:hAnsi="Times New Roman" w:cs="Times New Roman"/>
          <w:sz w:val="24"/>
          <w:szCs w:val="24"/>
        </w:rPr>
        <w:t xml:space="preserve"> а занятия спортивных секций проводятся в свободное от учебных занятий время по отдельному расписанию. </w:t>
      </w:r>
      <w:r w:rsidR="004C2571" w:rsidRPr="00C37B10">
        <w:rPr>
          <w:rFonts w:ascii="Times New Roman" w:hAnsi="Times New Roman" w:cs="Times New Roman"/>
          <w:sz w:val="24"/>
          <w:szCs w:val="24"/>
        </w:rPr>
        <w:t xml:space="preserve">Но оснащение спортивного зала остаётся на низком уровне. </w:t>
      </w:r>
      <w:r w:rsidR="00C37B10">
        <w:rPr>
          <w:rFonts w:ascii="Times New Roman" w:hAnsi="Times New Roman" w:cs="Times New Roman"/>
          <w:sz w:val="24"/>
          <w:szCs w:val="24"/>
        </w:rPr>
        <w:t>В школе имеется столовая на 32</w:t>
      </w:r>
      <w:r w:rsidRPr="00C37B10">
        <w:rPr>
          <w:rFonts w:ascii="Times New Roman" w:hAnsi="Times New Roman" w:cs="Times New Roman"/>
          <w:sz w:val="24"/>
          <w:szCs w:val="24"/>
        </w:rPr>
        <w:t xml:space="preserve"> посадочных мест</w:t>
      </w:r>
      <w:r w:rsidR="00C37B10">
        <w:rPr>
          <w:rFonts w:ascii="Times New Roman" w:hAnsi="Times New Roman" w:cs="Times New Roman"/>
          <w:sz w:val="24"/>
          <w:szCs w:val="24"/>
        </w:rPr>
        <w:t>а</w:t>
      </w:r>
      <w:r w:rsidRPr="00C37B10">
        <w:rPr>
          <w:rFonts w:ascii="Times New Roman" w:hAnsi="Times New Roman" w:cs="Times New Roman"/>
          <w:sz w:val="24"/>
          <w:szCs w:val="24"/>
        </w:rPr>
        <w:t xml:space="preserve">, в которой созданы условия для полноценного и качественного питания учащихся. Вопросы организации питания в образовательном учреждении находятся на контроле администрации школы и родительской общественности. Обучение обучающихся начального, основного общего и среднего общего уровней обучения осуществляется в 1 смену при пятидневной рабочей неделе. В образовательном учреждении созданы эффективные безопасные условия </w:t>
      </w:r>
      <w:r w:rsidRPr="00C37B10">
        <w:rPr>
          <w:rFonts w:ascii="Times New Roman" w:hAnsi="Times New Roman" w:cs="Times New Roman"/>
          <w:sz w:val="24"/>
          <w:szCs w:val="24"/>
        </w:rPr>
        <w:lastRenderedPageBreak/>
        <w:t>организации учебно-воспитательного процесса. Установлена автоматическая противопожарная сигнализация; трево</w:t>
      </w:r>
      <w:r w:rsidR="004C2571" w:rsidRPr="00C37B10">
        <w:rPr>
          <w:rFonts w:ascii="Times New Roman" w:hAnsi="Times New Roman" w:cs="Times New Roman"/>
          <w:sz w:val="24"/>
          <w:szCs w:val="24"/>
        </w:rPr>
        <w:t xml:space="preserve">жная кнопка с выходом сигнала </w:t>
      </w:r>
      <w:r w:rsidRPr="00C37B10">
        <w:rPr>
          <w:rFonts w:ascii="Times New Roman" w:hAnsi="Times New Roman" w:cs="Times New Roman"/>
          <w:sz w:val="24"/>
          <w:szCs w:val="24"/>
        </w:rPr>
        <w:t xml:space="preserve">на пульт </w:t>
      </w:r>
      <w:r w:rsidR="004C2571" w:rsidRPr="00C37B10">
        <w:rPr>
          <w:rFonts w:ascii="Times New Roman" w:hAnsi="Times New Roman" w:cs="Times New Roman"/>
          <w:sz w:val="24"/>
          <w:szCs w:val="24"/>
        </w:rPr>
        <w:t>ФГКУ «Управление вневедомственной охраны войск национальной гвардии Российской Федерации по Оренбургской области»</w:t>
      </w:r>
      <w:r w:rsidRPr="00C37B10">
        <w:rPr>
          <w:rFonts w:ascii="Times New Roman" w:hAnsi="Times New Roman" w:cs="Times New Roman"/>
          <w:sz w:val="24"/>
          <w:szCs w:val="24"/>
        </w:rPr>
        <w:t>,  установлена система видеонаблюдения. Здание школы огорожено по периметру, имеется освещение.</w:t>
      </w:r>
    </w:p>
    <w:p w:rsidR="004C2571" w:rsidRPr="00C37B10" w:rsidRDefault="004C2571" w:rsidP="004C2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B10">
        <w:rPr>
          <w:rFonts w:ascii="Times New Roman" w:hAnsi="Times New Roman" w:cs="Times New Roman"/>
          <w:sz w:val="24"/>
          <w:szCs w:val="24"/>
        </w:rPr>
        <w:t xml:space="preserve">Для успешного обучения и воспитания создана достаточная материальная информационная база: все учебные кабинеты оснащены компьютером, проекторами  в школе создана локальная сеть. На  </w:t>
      </w:r>
      <w:proofErr w:type="gramStart"/>
      <w:r w:rsidRPr="00C37B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7B10">
        <w:rPr>
          <w:rFonts w:ascii="Times New Roman" w:hAnsi="Times New Roman" w:cs="Times New Roman"/>
          <w:sz w:val="24"/>
          <w:szCs w:val="24"/>
        </w:rPr>
        <w:t xml:space="preserve"> приходится 1 персональный компьютер. В образовательном учреждении выделена линия для Интернета со скоростью подключения 5</w:t>
      </w:r>
      <w:r w:rsidR="00C37B10" w:rsidRPr="00C37B10">
        <w:rPr>
          <w:rFonts w:ascii="Times New Roman" w:hAnsi="Times New Roman" w:cs="Times New Roman"/>
          <w:sz w:val="24"/>
          <w:szCs w:val="24"/>
        </w:rPr>
        <w:t>0 Мбит/сек</w:t>
      </w:r>
      <w:r w:rsidR="008F5461" w:rsidRPr="00C37B10">
        <w:rPr>
          <w:rFonts w:ascii="Times New Roman" w:hAnsi="Times New Roman" w:cs="Times New Roman"/>
          <w:sz w:val="24"/>
          <w:szCs w:val="24"/>
        </w:rPr>
        <w:t xml:space="preserve">;  </w:t>
      </w:r>
      <w:r w:rsidRPr="00C37B10">
        <w:rPr>
          <w:rFonts w:ascii="Times New Roman" w:hAnsi="Times New Roman" w:cs="Times New Roman"/>
          <w:sz w:val="24"/>
          <w:szCs w:val="24"/>
        </w:rPr>
        <w:t xml:space="preserve"> В школе созданы оптимальные условия для развития современного единого информационного пространства, в котором задействованы, на информационном уровне связаны и объединены между собой, все участники образовательного процесса. У образовательного учреждения есть официальный сайт http://</w:t>
      </w:r>
      <w:hyperlink r:id="rId12" w:history="1">
        <w:r w:rsidR="00C37B10" w:rsidRPr="00C37B10">
          <w:rPr>
            <w:rStyle w:val="ab"/>
            <w:rFonts w:ascii="Times New Roman" w:hAnsi="Times New Roman" w:cs="Times New Roman"/>
            <w:sz w:val="24"/>
            <w:szCs w:val="24"/>
          </w:rPr>
          <w:t>http://</w:t>
        </w:r>
        <w:r w:rsidR="00C37B10" w:rsidRPr="00C37B1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perovka</w:t>
        </w:r>
        <w:r w:rsidR="00C37B10" w:rsidRPr="00C37B10">
          <w:rPr>
            <w:rStyle w:val="ab"/>
            <w:rFonts w:ascii="Times New Roman" w:hAnsi="Times New Roman" w:cs="Times New Roman"/>
            <w:sz w:val="24"/>
            <w:szCs w:val="24"/>
          </w:rPr>
          <w:t>.ucoz.ru</w:t>
        </w:r>
      </w:hyperlink>
    </w:p>
    <w:p w:rsidR="004C2571" w:rsidRPr="005E098F" w:rsidRDefault="004C2571" w:rsidP="004C2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B10">
        <w:rPr>
          <w:rFonts w:ascii="Times New Roman" w:hAnsi="Times New Roman" w:cs="Times New Roman"/>
          <w:sz w:val="24"/>
          <w:szCs w:val="24"/>
        </w:rPr>
        <w:t>Школьный сайт соответствует требованиям, предъявляемым к ведению официальных сайтов.</w:t>
      </w:r>
    </w:p>
    <w:p w:rsidR="004C2571" w:rsidRPr="005E098F" w:rsidRDefault="004C2571" w:rsidP="004C2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8F">
        <w:rPr>
          <w:rFonts w:ascii="Times New Roman" w:hAnsi="Times New Roman" w:cs="Times New Roman"/>
          <w:sz w:val="24"/>
          <w:szCs w:val="24"/>
        </w:rPr>
        <w:t xml:space="preserve">Наличие технических средств обучения представлено в таблице. </w:t>
      </w: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4C2571" w:rsidRPr="005E098F" w:rsidTr="004C2571">
        <w:tc>
          <w:tcPr>
            <w:tcW w:w="675" w:type="dxa"/>
          </w:tcPr>
          <w:p w:rsidR="004C2571" w:rsidRPr="00C37B10" w:rsidRDefault="004C2571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4C2571" w:rsidRPr="00C37B10" w:rsidRDefault="004C2571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</w:tcPr>
          <w:p w:rsidR="004C2571" w:rsidRPr="00C37B10" w:rsidRDefault="004C2571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4C2571" w:rsidRPr="005E098F" w:rsidTr="004C2571">
        <w:tc>
          <w:tcPr>
            <w:tcW w:w="675" w:type="dxa"/>
          </w:tcPr>
          <w:p w:rsidR="004C2571" w:rsidRPr="00C37B10" w:rsidRDefault="004C2571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4C2571" w:rsidRPr="00C37B10" w:rsidRDefault="004C2571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3191" w:type="dxa"/>
          </w:tcPr>
          <w:p w:rsidR="004C2571" w:rsidRPr="00C37B10" w:rsidRDefault="00C37B10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571" w:rsidRPr="005E098F" w:rsidTr="004C2571">
        <w:tc>
          <w:tcPr>
            <w:tcW w:w="675" w:type="dxa"/>
          </w:tcPr>
          <w:p w:rsidR="004C2571" w:rsidRPr="00C37B10" w:rsidRDefault="004C2571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4C2571" w:rsidRPr="00C37B10" w:rsidRDefault="004C2571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91" w:type="dxa"/>
          </w:tcPr>
          <w:p w:rsidR="004C2571" w:rsidRPr="00C37B10" w:rsidRDefault="00C37B10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2571" w:rsidRPr="005E098F" w:rsidTr="004C2571">
        <w:tc>
          <w:tcPr>
            <w:tcW w:w="675" w:type="dxa"/>
          </w:tcPr>
          <w:p w:rsidR="004C2571" w:rsidRPr="00C37B10" w:rsidRDefault="004C2571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4C2571" w:rsidRPr="00C37B10" w:rsidRDefault="004C2571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система </w:t>
            </w:r>
          </w:p>
        </w:tc>
        <w:tc>
          <w:tcPr>
            <w:tcW w:w="3191" w:type="dxa"/>
          </w:tcPr>
          <w:p w:rsidR="004C2571" w:rsidRPr="00C37B10" w:rsidRDefault="00C37B10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571" w:rsidRPr="005E098F" w:rsidTr="004C2571">
        <w:tc>
          <w:tcPr>
            <w:tcW w:w="675" w:type="dxa"/>
          </w:tcPr>
          <w:p w:rsidR="004C2571" w:rsidRPr="00C37B10" w:rsidRDefault="004C2571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4C2571" w:rsidRPr="00C37B10" w:rsidRDefault="00C37B10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Интерактивная приставка</w:t>
            </w:r>
          </w:p>
        </w:tc>
        <w:tc>
          <w:tcPr>
            <w:tcW w:w="3191" w:type="dxa"/>
          </w:tcPr>
          <w:p w:rsidR="004C2571" w:rsidRPr="00C37B10" w:rsidRDefault="004C2571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571" w:rsidRPr="005E098F" w:rsidTr="004C2571">
        <w:tc>
          <w:tcPr>
            <w:tcW w:w="675" w:type="dxa"/>
          </w:tcPr>
          <w:p w:rsidR="004C2571" w:rsidRPr="00C37B10" w:rsidRDefault="004C2571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4C2571" w:rsidRPr="00C37B10" w:rsidRDefault="004C2571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</w:p>
        </w:tc>
        <w:tc>
          <w:tcPr>
            <w:tcW w:w="3191" w:type="dxa"/>
          </w:tcPr>
          <w:p w:rsidR="004C2571" w:rsidRPr="00C37B10" w:rsidRDefault="004C2571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571" w:rsidRPr="005E098F" w:rsidTr="004C2571">
        <w:tc>
          <w:tcPr>
            <w:tcW w:w="675" w:type="dxa"/>
          </w:tcPr>
          <w:p w:rsidR="004C2571" w:rsidRPr="00C37B10" w:rsidRDefault="004C2571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4C2571" w:rsidRPr="00C37B10" w:rsidRDefault="004C2571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</w:p>
        </w:tc>
        <w:tc>
          <w:tcPr>
            <w:tcW w:w="3191" w:type="dxa"/>
          </w:tcPr>
          <w:p w:rsidR="004C2571" w:rsidRPr="00C37B10" w:rsidRDefault="00C37B10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571" w:rsidRPr="005E098F" w:rsidTr="004C2571">
        <w:tc>
          <w:tcPr>
            <w:tcW w:w="675" w:type="dxa"/>
          </w:tcPr>
          <w:p w:rsidR="004C2571" w:rsidRPr="00C37B10" w:rsidRDefault="008F5461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4C2571" w:rsidRPr="00C37B10" w:rsidRDefault="004C2571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3191" w:type="dxa"/>
          </w:tcPr>
          <w:p w:rsidR="004C2571" w:rsidRPr="00C37B10" w:rsidRDefault="00C37B10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2571" w:rsidRPr="005E098F" w:rsidTr="004C2571">
        <w:tc>
          <w:tcPr>
            <w:tcW w:w="675" w:type="dxa"/>
          </w:tcPr>
          <w:p w:rsidR="004C2571" w:rsidRPr="00C37B10" w:rsidRDefault="008F5461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4C2571" w:rsidRPr="00C37B10" w:rsidRDefault="004C2571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Электронные версии словарей, справочников, энциклопедий</w:t>
            </w:r>
          </w:p>
        </w:tc>
        <w:tc>
          <w:tcPr>
            <w:tcW w:w="3191" w:type="dxa"/>
          </w:tcPr>
          <w:p w:rsidR="004C2571" w:rsidRPr="00C37B10" w:rsidRDefault="004C2571" w:rsidP="004C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C2571" w:rsidRPr="005E098F" w:rsidRDefault="004C2571" w:rsidP="004C25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250" w:rsidRPr="005E098F" w:rsidRDefault="00161250" w:rsidP="008F5461">
      <w:pPr>
        <w:spacing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98F">
        <w:rPr>
          <w:rFonts w:ascii="Times New Roman" w:hAnsi="Times New Roman" w:cs="Times New Roman"/>
          <w:sz w:val="24"/>
          <w:szCs w:val="24"/>
        </w:rPr>
        <w:t>Таким образом, в образовательном учреждении создана материально-техническая база, позволяющая в полном объеме выполнять образовательные программы в соответствии с Федеральными государственными образовательными стандартами, Федеральными государственными образовательными требованиями, выполнять практическую часть программ по изучаемым предметам учебного плана школы, осуществлять учебно-воспитательный процесс, в соответствии с установле</w:t>
      </w:r>
      <w:r w:rsidR="00AF6DFF" w:rsidRPr="005E098F">
        <w:rPr>
          <w:rFonts w:ascii="Times New Roman" w:hAnsi="Times New Roman" w:cs="Times New Roman"/>
          <w:sz w:val="24"/>
          <w:szCs w:val="24"/>
        </w:rPr>
        <w:t xml:space="preserve">нными требованиями и нормами. </w:t>
      </w:r>
      <w:proofErr w:type="gramEnd"/>
    </w:p>
    <w:p w:rsidR="004E14CE" w:rsidRPr="005E098F" w:rsidRDefault="004317CD" w:rsidP="004317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461">
        <w:rPr>
          <w:rFonts w:ascii="Times New Roman" w:hAnsi="Times New Roman" w:cs="Times New Roman"/>
          <w:b/>
          <w:sz w:val="24"/>
          <w:szCs w:val="24"/>
          <w:u w:val="single"/>
        </w:rPr>
        <w:t xml:space="preserve">10.Оценка </w:t>
      </w:r>
      <w:proofErr w:type="gramStart"/>
      <w:r w:rsidRPr="008F5461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функционирования внутренней системы оценки качества образования</w:t>
      </w:r>
      <w:proofErr w:type="gramEnd"/>
      <w:r w:rsidRPr="005E098F">
        <w:rPr>
          <w:rFonts w:ascii="Times New Roman" w:hAnsi="Times New Roman" w:cs="Times New Roman"/>
          <w:sz w:val="24"/>
          <w:szCs w:val="24"/>
        </w:rPr>
        <w:t xml:space="preserve"> Функционирование внутренней системы оценки качества образования было ориентировано на установление соответствия педагогического процесса требованиям ФГОС и осуществлялось на основании локального нормативного акта «Положение о внутренней системе оценки качества образования». Основными объектами ВСОК согласно положению выступали: качество образовательных результатов, качество реализации образовательного процесса, качество условий, обеспечивающих образовательный процесс. В качестве источников данных для ВСОКО использовались: результаты входных, текущих и итоговых административных контрольных работ (срезов), промежуточной и итоговой аттестации; творческие достижения учащихся; результаты аттестации педагогических и руководящих кадров; результаты статистических, социологических и психологических исследований, проводимых внутри школы. Итоги </w:t>
      </w:r>
      <w:r w:rsidRPr="005E098F">
        <w:rPr>
          <w:rFonts w:ascii="Times New Roman" w:hAnsi="Times New Roman" w:cs="Times New Roman"/>
          <w:sz w:val="24"/>
          <w:szCs w:val="24"/>
        </w:rPr>
        <w:lastRenderedPageBreak/>
        <w:t>рассматривались на совещаниях при директоре, заседаниях педагогического совета и школьных педагогических сообществ.</w:t>
      </w:r>
    </w:p>
    <w:p w:rsidR="001C67A4" w:rsidRPr="001C67A4" w:rsidRDefault="001C67A4" w:rsidP="001C67A4">
      <w:pPr>
        <w:tabs>
          <w:tab w:val="center" w:pos="4818"/>
          <w:tab w:val="right" w:pos="9514"/>
        </w:tabs>
        <w:spacing w:after="0" w:line="259" w:lineRule="auto"/>
        <w:ind w:left="133" w:right="129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7A4">
        <w:rPr>
          <w:rFonts w:ascii="Times New Roman" w:hAnsi="Times New Roman" w:cs="Times New Roman"/>
          <w:b/>
          <w:sz w:val="24"/>
          <w:szCs w:val="24"/>
        </w:rPr>
        <w:t xml:space="preserve">Общие выводы по итогам </w:t>
      </w:r>
      <w:proofErr w:type="spellStart"/>
      <w:r w:rsidRPr="001C67A4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1C67A4">
        <w:rPr>
          <w:rFonts w:ascii="Times New Roman" w:hAnsi="Times New Roman" w:cs="Times New Roman"/>
          <w:b/>
          <w:sz w:val="24"/>
          <w:szCs w:val="24"/>
        </w:rPr>
        <w:t>:</w:t>
      </w:r>
    </w:p>
    <w:p w:rsidR="001C67A4" w:rsidRPr="001C67A4" w:rsidRDefault="001C67A4" w:rsidP="001C67A4">
      <w:pPr>
        <w:tabs>
          <w:tab w:val="center" w:pos="4818"/>
          <w:tab w:val="right" w:pos="9514"/>
        </w:tabs>
        <w:spacing w:after="0" w:line="259" w:lineRule="auto"/>
        <w:ind w:left="133" w:right="129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7A4" w:rsidRPr="001C67A4" w:rsidRDefault="001C67A4" w:rsidP="001C67A4">
      <w:pPr>
        <w:numPr>
          <w:ilvl w:val="0"/>
          <w:numId w:val="18"/>
        </w:numPr>
        <w:spacing w:after="13" w:line="26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C67A4">
        <w:rPr>
          <w:rFonts w:ascii="Times New Roman" w:hAnsi="Times New Roman" w:cs="Times New Roman"/>
          <w:sz w:val="24"/>
          <w:szCs w:val="24"/>
        </w:rPr>
        <w:t xml:space="preserve">Деятельность муниципального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67A4">
        <w:rPr>
          <w:rFonts w:ascii="Times New Roman" w:hAnsi="Times New Roman" w:cs="Times New Roman"/>
          <w:sz w:val="24"/>
          <w:szCs w:val="24"/>
        </w:rPr>
        <w:t xml:space="preserve">бщеобразовательного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1C67A4">
        <w:rPr>
          <w:rFonts w:ascii="Times New Roman" w:hAnsi="Times New Roman" w:cs="Times New Roman"/>
          <w:sz w:val="24"/>
          <w:szCs w:val="24"/>
        </w:rPr>
        <w:t>учреждения «</w:t>
      </w:r>
      <w:r w:rsidR="007C3A86">
        <w:rPr>
          <w:rFonts w:ascii="Times New Roman" w:hAnsi="Times New Roman" w:cs="Times New Roman"/>
          <w:sz w:val="24"/>
          <w:szCs w:val="24"/>
        </w:rPr>
        <w:t xml:space="preserve">Перовская </w:t>
      </w:r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 </w:t>
      </w:r>
      <w:r w:rsidRPr="001C67A4">
        <w:rPr>
          <w:rFonts w:ascii="Times New Roman" w:hAnsi="Times New Roman" w:cs="Times New Roman"/>
          <w:sz w:val="24"/>
          <w:szCs w:val="24"/>
        </w:rPr>
        <w:t xml:space="preserve">строится в режиме развития в соответствии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образования. </w:t>
      </w:r>
    </w:p>
    <w:p w:rsidR="001C67A4" w:rsidRPr="001C67A4" w:rsidRDefault="001C67A4" w:rsidP="001C67A4">
      <w:pPr>
        <w:numPr>
          <w:ilvl w:val="0"/>
          <w:numId w:val="18"/>
        </w:numPr>
        <w:spacing w:after="13" w:line="26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C67A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C67A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C3A86">
        <w:rPr>
          <w:rFonts w:ascii="Times New Roman" w:hAnsi="Times New Roman" w:cs="Times New Roman"/>
          <w:sz w:val="24"/>
          <w:szCs w:val="24"/>
        </w:rPr>
        <w:t xml:space="preserve">Перовская </w:t>
      </w:r>
      <w:r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1C67A4">
        <w:rPr>
          <w:rFonts w:ascii="Times New Roman" w:hAnsi="Times New Roman" w:cs="Times New Roman"/>
          <w:sz w:val="24"/>
          <w:szCs w:val="24"/>
        </w:rPr>
        <w:t xml:space="preserve">предоставляет доступное качественное образование, воспитание и развитие в безопасных, комфортных условиях, адаптированных к возможностям каждого обучающегося. </w:t>
      </w:r>
    </w:p>
    <w:p w:rsidR="001C67A4" w:rsidRPr="001C67A4" w:rsidRDefault="001C67A4" w:rsidP="001C67A4">
      <w:pPr>
        <w:numPr>
          <w:ilvl w:val="0"/>
          <w:numId w:val="18"/>
        </w:numPr>
        <w:spacing w:after="13" w:line="26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управлении М</w:t>
      </w:r>
      <w:r w:rsidRPr="001C67A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C67A4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C3A86">
        <w:rPr>
          <w:rFonts w:ascii="Times New Roman" w:hAnsi="Times New Roman" w:cs="Times New Roman"/>
          <w:sz w:val="24"/>
          <w:szCs w:val="24"/>
        </w:rPr>
        <w:t xml:space="preserve">Перовская 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1C67A4">
        <w:rPr>
          <w:rFonts w:ascii="Times New Roman" w:hAnsi="Times New Roman" w:cs="Times New Roman"/>
          <w:sz w:val="24"/>
          <w:szCs w:val="24"/>
        </w:rPr>
        <w:t xml:space="preserve"> сочетаются принципы единоначалия и коллегиальности. Обучающиеся, родители (законные представители) несовершеннолетних обучающихся являются участниками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C67A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C67A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C3A86">
        <w:rPr>
          <w:rFonts w:ascii="Times New Roman" w:hAnsi="Times New Roman" w:cs="Times New Roman"/>
          <w:sz w:val="24"/>
          <w:szCs w:val="24"/>
        </w:rPr>
        <w:t xml:space="preserve">Перовская </w:t>
      </w:r>
      <w:r>
        <w:rPr>
          <w:rFonts w:ascii="Times New Roman" w:hAnsi="Times New Roman" w:cs="Times New Roman"/>
          <w:sz w:val="24"/>
          <w:szCs w:val="24"/>
        </w:rPr>
        <w:t>СОШ»</w:t>
      </w:r>
      <w:r w:rsidRPr="001C6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7A4" w:rsidRPr="001C67A4" w:rsidRDefault="001C67A4" w:rsidP="001C67A4">
      <w:pPr>
        <w:numPr>
          <w:ilvl w:val="0"/>
          <w:numId w:val="18"/>
        </w:numPr>
        <w:spacing w:after="13" w:line="26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C67A4">
        <w:rPr>
          <w:rFonts w:ascii="Times New Roman" w:hAnsi="Times New Roman" w:cs="Times New Roman"/>
          <w:sz w:val="24"/>
          <w:szCs w:val="24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1C67A4" w:rsidRPr="001C67A4" w:rsidRDefault="001C67A4" w:rsidP="001C67A4">
      <w:pPr>
        <w:numPr>
          <w:ilvl w:val="0"/>
          <w:numId w:val="18"/>
        </w:numPr>
        <w:spacing w:after="13" w:line="26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C67A4">
        <w:rPr>
          <w:rFonts w:ascii="Times New Roman" w:hAnsi="Times New Roman" w:cs="Times New Roman"/>
          <w:sz w:val="24"/>
          <w:szCs w:val="24"/>
        </w:rPr>
        <w:t xml:space="preserve">Повышается профессиональный уровень педагогического коллектива через курсы повышения квалификации, семинары, творческие встречи, мастер-классы и т.д. </w:t>
      </w:r>
    </w:p>
    <w:p w:rsidR="001C67A4" w:rsidRPr="001C67A4" w:rsidRDefault="001C67A4" w:rsidP="001C67A4">
      <w:pPr>
        <w:numPr>
          <w:ilvl w:val="0"/>
          <w:numId w:val="18"/>
        </w:numPr>
        <w:spacing w:after="13" w:line="26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C67A4">
        <w:rPr>
          <w:rFonts w:ascii="Times New Roman" w:hAnsi="Times New Roman" w:cs="Times New Roman"/>
          <w:sz w:val="24"/>
          <w:szCs w:val="24"/>
        </w:rPr>
        <w:t>Содержание, уровень и качество подготовки обучающихся по образовательным программам начального общего, основного общего, среднего общего образовани</w:t>
      </w:r>
      <w:proofErr w:type="gramStart"/>
      <w:r w:rsidRPr="001C67A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C67A4">
        <w:rPr>
          <w:rFonts w:ascii="Times New Roman" w:hAnsi="Times New Roman" w:cs="Times New Roman"/>
          <w:sz w:val="24"/>
          <w:szCs w:val="24"/>
        </w:rPr>
        <w:t xml:space="preserve">  соответствуют требованиям федеральных государственных образовательных стандартов. </w:t>
      </w:r>
    </w:p>
    <w:p w:rsidR="001C67A4" w:rsidRPr="001C67A4" w:rsidRDefault="001C67A4" w:rsidP="001C67A4">
      <w:pPr>
        <w:numPr>
          <w:ilvl w:val="0"/>
          <w:numId w:val="18"/>
        </w:numPr>
        <w:spacing w:after="13" w:line="26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C67A4">
        <w:rPr>
          <w:rFonts w:ascii="Times New Roman" w:hAnsi="Times New Roman" w:cs="Times New Roman"/>
          <w:sz w:val="24"/>
          <w:szCs w:val="24"/>
        </w:rPr>
        <w:t xml:space="preserve">Созданы условия для самореализации обучающегося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1C67A4" w:rsidRPr="001C67A4" w:rsidRDefault="001C67A4" w:rsidP="001C67A4">
      <w:pPr>
        <w:numPr>
          <w:ilvl w:val="0"/>
          <w:numId w:val="18"/>
        </w:numPr>
        <w:spacing w:after="13" w:line="26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C67A4">
        <w:rPr>
          <w:rFonts w:ascii="Times New Roman" w:hAnsi="Times New Roman" w:cs="Times New Roman"/>
          <w:sz w:val="24"/>
          <w:szCs w:val="24"/>
        </w:rPr>
        <w:t xml:space="preserve">Учебно-методическое,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</w:t>
      </w:r>
      <w:r w:rsidR="00A51F3B">
        <w:rPr>
          <w:rFonts w:ascii="Times New Roman" w:hAnsi="Times New Roman" w:cs="Times New Roman"/>
          <w:sz w:val="24"/>
          <w:szCs w:val="24"/>
        </w:rPr>
        <w:t xml:space="preserve">обновляется в </w:t>
      </w:r>
      <w:r w:rsidRPr="001C67A4">
        <w:rPr>
          <w:rFonts w:ascii="Times New Roman" w:hAnsi="Times New Roman" w:cs="Times New Roman"/>
          <w:sz w:val="24"/>
          <w:szCs w:val="24"/>
        </w:rPr>
        <w:t>соответств</w:t>
      </w:r>
      <w:r w:rsidR="00A51F3B">
        <w:rPr>
          <w:rFonts w:ascii="Times New Roman" w:hAnsi="Times New Roman" w:cs="Times New Roman"/>
          <w:sz w:val="24"/>
          <w:szCs w:val="24"/>
        </w:rPr>
        <w:t>ии</w:t>
      </w:r>
      <w:r w:rsidRPr="001C67A4">
        <w:rPr>
          <w:rFonts w:ascii="Times New Roman" w:hAnsi="Times New Roman" w:cs="Times New Roman"/>
          <w:sz w:val="24"/>
          <w:szCs w:val="24"/>
        </w:rPr>
        <w:t xml:space="preserve"> требованиям определенными федеральными государственными образовательными стандартами и образовательными программами. </w:t>
      </w:r>
    </w:p>
    <w:p w:rsidR="001C67A4" w:rsidRPr="001C67A4" w:rsidRDefault="001C67A4" w:rsidP="001C67A4">
      <w:pPr>
        <w:numPr>
          <w:ilvl w:val="0"/>
          <w:numId w:val="18"/>
        </w:numPr>
        <w:spacing w:after="13" w:line="26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C67A4">
        <w:rPr>
          <w:rFonts w:ascii="Times New Roman" w:hAnsi="Times New Roman" w:cs="Times New Roman"/>
          <w:sz w:val="24"/>
          <w:szCs w:val="24"/>
        </w:rPr>
        <w:t>Повышается информационная открытость образовательного учреждения посредством размещения материалов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М</w:t>
      </w:r>
      <w:r w:rsidRPr="001C67A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C67A4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C3A86">
        <w:rPr>
          <w:rFonts w:ascii="Times New Roman" w:hAnsi="Times New Roman" w:cs="Times New Roman"/>
          <w:sz w:val="24"/>
          <w:szCs w:val="24"/>
        </w:rPr>
        <w:t>Перовская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1C67A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67A4" w:rsidRPr="005E098F" w:rsidRDefault="001C67A4" w:rsidP="001C6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842" w:rsidRPr="005E098F" w:rsidRDefault="00EE7842" w:rsidP="00EE78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E098F">
        <w:rPr>
          <w:rFonts w:ascii="Times New Roman" w:hAnsi="Times New Roman" w:cs="Times New Roman"/>
          <w:sz w:val="24"/>
          <w:szCs w:val="24"/>
          <w:u w:val="single"/>
        </w:rPr>
        <w:t>Самообследование</w:t>
      </w:r>
      <w:proofErr w:type="spellEnd"/>
      <w:r w:rsidRPr="005E098F">
        <w:rPr>
          <w:rFonts w:ascii="Times New Roman" w:hAnsi="Times New Roman" w:cs="Times New Roman"/>
          <w:sz w:val="24"/>
          <w:szCs w:val="24"/>
          <w:u w:val="single"/>
        </w:rPr>
        <w:t xml:space="preserve"> школы позволило выявить следующий комплекс проблем, которые необходимо решить: </w:t>
      </w:r>
    </w:p>
    <w:p w:rsidR="00C80CD7" w:rsidRPr="00C80CD7" w:rsidRDefault="00C80CD7" w:rsidP="00C80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80CD7">
        <w:rPr>
          <w:rFonts w:ascii="Times New Roman" w:hAnsi="Times New Roman" w:cs="Times New Roman"/>
          <w:sz w:val="24"/>
          <w:szCs w:val="24"/>
        </w:rPr>
        <w:t xml:space="preserve">Недостаточно высокий уровень мотивации участников образовательного процесса на достижение нового качественного уровня образования, на внедрение инновационных педагогических практик. </w:t>
      </w:r>
    </w:p>
    <w:p w:rsidR="00C80CD7" w:rsidRDefault="00C80CD7" w:rsidP="00EE78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Pr="00C80CD7">
        <w:rPr>
          <w:rFonts w:ascii="Times New Roman" w:hAnsi="Times New Roman" w:cs="Times New Roman"/>
          <w:sz w:val="24"/>
          <w:szCs w:val="24"/>
        </w:rPr>
        <w:t xml:space="preserve">рганизация работы школьных методических объединений не обеспечивает эффективное управление качеством образования. </w:t>
      </w:r>
    </w:p>
    <w:p w:rsidR="00C80CD7" w:rsidRDefault="00C80CD7" w:rsidP="00EE78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Низкий процент участия в предметных олимпиадах, научно-практических конференциях. Низкий процент результа</w:t>
      </w:r>
      <w:r w:rsidR="00A51F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ивности.</w:t>
      </w:r>
    </w:p>
    <w:p w:rsidR="00A51F3B" w:rsidRDefault="00C80CD7" w:rsidP="00EE78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CD7">
        <w:rPr>
          <w:rFonts w:ascii="Times New Roman" w:hAnsi="Times New Roman" w:cs="Times New Roman"/>
          <w:sz w:val="24"/>
          <w:szCs w:val="24"/>
        </w:rPr>
        <w:t>В связи с этим основные задачи деятельности п</w:t>
      </w:r>
      <w:r>
        <w:rPr>
          <w:rFonts w:ascii="Times New Roman" w:hAnsi="Times New Roman" w:cs="Times New Roman"/>
          <w:sz w:val="24"/>
          <w:szCs w:val="24"/>
        </w:rPr>
        <w:t>едагогического коллектива на 2020</w:t>
      </w:r>
      <w:r w:rsidRPr="00C80CD7">
        <w:rPr>
          <w:rFonts w:ascii="Times New Roman" w:hAnsi="Times New Roman" w:cs="Times New Roman"/>
          <w:sz w:val="24"/>
          <w:szCs w:val="24"/>
        </w:rPr>
        <w:t xml:space="preserve"> год следующие:</w:t>
      </w:r>
    </w:p>
    <w:p w:rsidR="00C80CD7" w:rsidRDefault="00C80CD7" w:rsidP="00EE78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CD7">
        <w:rPr>
          <w:rFonts w:ascii="Times New Roman" w:hAnsi="Times New Roman" w:cs="Times New Roman"/>
          <w:sz w:val="24"/>
          <w:szCs w:val="24"/>
        </w:rPr>
        <w:lastRenderedPageBreak/>
        <w:t xml:space="preserve">1. 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результатов. </w:t>
      </w:r>
    </w:p>
    <w:p w:rsidR="00C80CD7" w:rsidRDefault="00C80CD7" w:rsidP="00EE78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CD7">
        <w:rPr>
          <w:rFonts w:ascii="Times New Roman" w:hAnsi="Times New Roman" w:cs="Times New Roman"/>
          <w:sz w:val="24"/>
          <w:szCs w:val="24"/>
        </w:rPr>
        <w:t xml:space="preserve">2. Разнообразить формы работы с родителями с целью привлечения их к активному сотрудничеству со Школой. </w:t>
      </w:r>
    </w:p>
    <w:p w:rsidR="00C80CD7" w:rsidRDefault="00C80CD7" w:rsidP="00EE78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CD7">
        <w:rPr>
          <w:rFonts w:ascii="Times New Roman" w:hAnsi="Times New Roman" w:cs="Times New Roman"/>
          <w:sz w:val="24"/>
          <w:szCs w:val="24"/>
        </w:rPr>
        <w:t xml:space="preserve">3. Повышение результативности качества знаний по итогам независимой оценки через достижение эффективности диагностической, аналитической и коррекционной работы методических объединений и каждого педагога. </w:t>
      </w:r>
    </w:p>
    <w:p w:rsidR="00C80CD7" w:rsidRDefault="00C80CD7" w:rsidP="00EE78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CD7">
        <w:rPr>
          <w:rFonts w:ascii="Times New Roman" w:hAnsi="Times New Roman" w:cs="Times New Roman"/>
          <w:sz w:val="24"/>
          <w:szCs w:val="24"/>
        </w:rPr>
        <w:t xml:space="preserve">4. Организация совместной деятельности администрации, педагогов и специалистов, направленной на совершенствование управления качеством образования. </w:t>
      </w:r>
    </w:p>
    <w:p w:rsidR="00C80CD7" w:rsidRPr="007C3A86" w:rsidRDefault="00C80CD7" w:rsidP="007C3A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CD7">
        <w:rPr>
          <w:rFonts w:ascii="Times New Roman" w:hAnsi="Times New Roman" w:cs="Times New Roman"/>
          <w:sz w:val="24"/>
          <w:szCs w:val="24"/>
        </w:rPr>
        <w:t xml:space="preserve">5. Совершенствование </w:t>
      </w:r>
      <w:r w:rsidR="00A51F3B">
        <w:rPr>
          <w:rFonts w:ascii="Times New Roman" w:hAnsi="Times New Roman" w:cs="Times New Roman"/>
          <w:sz w:val="24"/>
          <w:szCs w:val="24"/>
        </w:rPr>
        <w:t>работы с одарёнными детьми.</w:t>
      </w:r>
    </w:p>
    <w:p w:rsidR="00C80CD7" w:rsidRDefault="00C80CD7" w:rsidP="007B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55" w:rsidRPr="00EE7842" w:rsidRDefault="003D6255" w:rsidP="007B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4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E7842">
        <w:rPr>
          <w:rFonts w:ascii="Times New Roman" w:hAnsi="Times New Roman" w:cs="Times New Roman"/>
          <w:b/>
          <w:sz w:val="24"/>
          <w:szCs w:val="24"/>
        </w:rPr>
        <w:t>. ПОКАЗАТЕЛИ ДЕЯТЕЛЬНОСТИ</w:t>
      </w:r>
    </w:p>
    <w:p w:rsidR="003D6255" w:rsidRPr="00D81708" w:rsidRDefault="007C3A86" w:rsidP="007B6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D6255" w:rsidRPr="00D81708">
        <w:rPr>
          <w:rFonts w:ascii="Times New Roman" w:hAnsi="Times New Roman" w:cs="Times New Roman"/>
          <w:b/>
          <w:sz w:val="28"/>
          <w:szCs w:val="28"/>
        </w:rPr>
        <w:t>МО</w:t>
      </w:r>
      <w:r w:rsidR="003D6255">
        <w:rPr>
          <w:rFonts w:ascii="Times New Roman" w:hAnsi="Times New Roman" w:cs="Times New Roman"/>
          <w:b/>
          <w:sz w:val="28"/>
          <w:szCs w:val="28"/>
        </w:rPr>
        <w:t>Б</w:t>
      </w:r>
      <w:r w:rsidR="003D6255" w:rsidRPr="00D81708">
        <w:rPr>
          <w:rFonts w:ascii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Перовская </w:t>
      </w:r>
      <w:r w:rsidR="003D6255" w:rsidRPr="00D81708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D6255" w:rsidRPr="00D81708">
        <w:rPr>
          <w:rFonts w:ascii="Times New Roman" w:hAnsi="Times New Roman" w:cs="Times New Roman"/>
          <w:b/>
          <w:sz w:val="28"/>
          <w:szCs w:val="28"/>
        </w:rPr>
        <w:t>,</w:t>
      </w:r>
    </w:p>
    <w:p w:rsidR="003D6255" w:rsidRPr="00D81708" w:rsidRDefault="003D6255" w:rsidP="007B6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08">
        <w:rPr>
          <w:rFonts w:ascii="Times New Roman" w:hAnsi="Times New Roman" w:cs="Times New Roman"/>
          <w:b/>
          <w:sz w:val="28"/>
          <w:szCs w:val="28"/>
        </w:rPr>
        <w:t>ПОДЛЕЖАЩЕЙ САМООБСЛЕДОВАНИЮ</w:t>
      </w:r>
    </w:p>
    <w:p w:rsidR="003D6255" w:rsidRDefault="00D7747F" w:rsidP="007B6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D6255" w:rsidRPr="00D81708">
        <w:rPr>
          <w:rFonts w:ascii="Times New Roman" w:hAnsi="Times New Roman" w:cs="Times New Roman"/>
          <w:b/>
          <w:sz w:val="28"/>
          <w:szCs w:val="28"/>
        </w:rPr>
        <w:t>201</w:t>
      </w:r>
      <w:r w:rsidR="008F5461">
        <w:rPr>
          <w:rFonts w:ascii="Times New Roman" w:hAnsi="Times New Roman" w:cs="Times New Roman"/>
          <w:b/>
          <w:sz w:val="28"/>
          <w:szCs w:val="28"/>
        </w:rPr>
        <w:t>9</w:t>
      </w:r>
      <w:r w:rsidR="003D6255" w:rsidRPr="00D817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6"/>
        <w:tblW w:w="0" w:type="auto"/>
        <w:tblLook w:val="04A0"/>
      </w:tblPr>
      <w:tblGrid>
        <w:gridCol w:w="816"/>
        <w:gridCol w:w="6704"/>
        <w:gridCol w:w="1825"/>
      </w:tblGrid>
      <w:tr w:rsidR="00C40582" w:rsidTr="00C40582">
        <w:tc>
          <w:tcPr>
            <w:tcW w:w="816" w:type="dxa"/>
          </w:tcPr>
          <w:p w:rsidR="00C40582" w:rsidRPr="006C050A" w:rsidRDefault="00C40582" w:rsidP="00C405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6C0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C0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704" w:type="dxa"/>
          </w:tcPr>
          <w:p w:rsidR="00C40582" w:rsidRPr="006C050A" w:rsidRDefault="00C40582" w:rsidP="00C405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825" w:type="dxa"/>
          </w:tcPr>
          <w:p w:rsidR="00C40582" w:rsidRPr="006C050A" w:rsidRDefault="00C40582" w:rsidP="00C405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4" w:type="dxa"/>
          </w:tcPr>
          <w:p w:rsidR="00C40582" w:rsidRPr="006C050A" w:rsidRDefault="00C40582" w:rsidP="00C40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50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04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0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04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1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04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1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04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1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04" w:type="dxa"/>
            <w:shd w:val="clear" w:color="auto" w:fill="auto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учащихся </w:t>
            </w:r>
          </w:p>
        </w:tc>
        <w:tc>
          <w:tcPr>
            <w:tcW w:w="1825" w:type="dxa"/>
            <w:shd w:val="clear" w:color="auto" w:fill="auto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27/47%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04" w:type="dxa"/>
            <w:shd w:val="clear" w:color="auto" w:fill="auto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04" w:type="dxa"/>
            <w:shd w:val="clear" w:color="auto" w:fill="auto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04" w:type="dxa"/>
            <w:shd w:val="clear" w:color="auto" w:fill="auto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04" w:type="dxa"/>
            <w:shd w:val="clear" w:color="auto" w:fill="auto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04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04" w:type="dxa"/>
          </w:tcPr>
          <w:p w:rsidR="00C40582" w:rsidRPr="006C5AAF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A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04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04" w:type="dxa"/>
          </w:tcPr>
          <w:p w:rsidR="00C40582" w:rsidRPr="006C5AAF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A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</w:t>
            </w:r>
            <w:r w:rsidRPr="006C5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класса, получивших результаты ниже установленного минимальных баллов единого государственного экзамена по математике, в общей численности выпускников 11 класса </w:t>
            </w:r>
          </w:p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0/0%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704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F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FA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704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F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ленности выпускников 11 класса 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</w:pPr>
            <w:r w:rsidRPr="00DD445A">
              <w:t>0/0%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704" w:type="dxa"/>
          </w:tcPr>
          <w:p w:rsidR="00C40582" w:rsidRPr="006506F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F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</w:pPr>
            <w:r w:rsidRPr="00DD445A">
              <w:t>0/0%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704" w:type="dxa"/>
          </w:tcPr>
          <w:p w:rsidR="00C40582" w:rsidRPr="006506F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704" w:type="dxa"/>
          </w:tcPr>
          <w:p w:rsidR="00C40582" w:rsidRPr="006506F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призёров олимпиад, смотров, конкурсов, в общей численности учащихся, в том числе: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704" w:type="dxa"/>
          </w:tcPr>
          <w:p w:rsidR="00C40582" w:rsidRPr="006506F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углублённым изучением отдельных учебных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учащихся 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704" w:type="dxa"/>
          </w:tcPr>
          <w:p w:rsidR="00C40582" w:rsidRPr="006506F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учащихся 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704" w:type="dxa"/>
          </w:tcPr>
          <w:p w:rsidR="00C40582" w:rsidRPr="006506F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 образовательных технологий, электронного обучения, в общей численности учащихся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704" w:type="dxa"/>
          </w:tcPr>
          <w:p w:rsidR="00C40582" w:rsidRPr="006506F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704" w:type="dxa"/>
          </w:tcPr>
          <w:p w:rsidR="00C40582" w:rsidRPr="006506F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2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704" w:type="dxa"/>
          </w:tcPr>
          <w:p w:rsidR="00C40582" w:rsidRPr="006506F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педагогических работников </w:t>
            </w:r>
          </w:p>
        </w:tc>
        <w:tc>
          <w:tcPr>
            <w:tcW w:w="1825" w:type="dxa"/>
          </w:tcPr>
          <w:p w:rsidR="00C40582" w:rsidRDefault="00C05B56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9/69%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704" w:type="dxa"/>
            <w:shd w:val="clear" w:color="auto" w:fill="FFFFFF" w:themeFill="background1"/>
          </w:tcPr>
          <w:p w:rsidR="00C40582" w:rsidRPr="006506F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педагогических работников </w:t>
            </w:r>
          </w:p>
        </w:tc>
        <w:tc>
          <w:tcPr>
            <w:tcW w:w="1825" w:type="dxa"/>
          </w:tcPr>
          <w:p w:rsidR="00C40582" w:rsidRDefault="00BE014B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8/69</w:t>
            </w:r>
            <w:r w:rsidR="00C40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704" w:type="dxa"/>
            <w:shd w:val="clear" w:color="auto" w:fill="FFFFFF" w:themeFill="background1"/>
          </w:tcPr>
          <w:p w:rsidR="00C40582" w:rsidRPr="0029537B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25" w:type="dxa"/>
          </w:tcPr>
          <w:p w:rsidR="00C40582" w:rsidRDefault="00BE014B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3/23</w:t>
            </w:r>
            <w:r w:rsidR="00C40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704" w:type="dxa"/>
            <w:shd w:val="clear" w:color="auto" w:fill="FFFFFF" w:themeFill="background1"/>
          </w:tcPr>
          <w:p w:rsidR="00C40582" w:rsidRPr="0029537B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 вес численности педагогических работников,  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25" w:type="dxa"/>
          </w:tcPr>
          <w:p w:rsidR="00C40582" w:rsidRDefault="00C05B56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3/23</w:t>
            </w:r>
            <w:r w:rsidR="00C40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704" w:type="dxa"/>
            <w:shd w:val="clear" w:color="auto" w:fill="FFFFFF" w:themeFill="background1"/>
          </w:tcPr>
          <w:p w:rsidR="00C40582" w:rsidRPr="0029537B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3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работников, в том числе: 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82" w:rsidRPr="00927D01" w:rsidRDefault="00C05B56" w:rsidP="00C40582">
            <w:pPr>
              <w:tabs>
                <w:tab w:val="left" w:pos="1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10/77</w:t>
            </w:r>
            <w:r w:rsidR="00C40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704" w:type="dxa"/>
            <w:shd w:val="clear" w:color="auto" w:fill="FFFFFF" w:themeFill="background1"/>
          </w:tcPr>
          <w:p w:rsidR="00C40582" w:rsidRPr="0029537B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37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704" w:type="dxa"/>
            <w:shd w:val="clear" w:color="auto" w:fill="FFFFFF" w:themeFill="background1"/>
          </w:tcPr>
          <w:p w:rsidR="00C40582" w:rsidRPr="0029537B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37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25" w:type="dxa"/>
          </w:tcPr>
          <w:p w:rsidR="00C40582" w:rsidRDefault="00C40582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C05B5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6704" w:type="dxa"/>
            <w:shd w:val="clear" w:color="auto" w:fill="FFFFFF" w:themeFill="background1"/>
          </w:tcPr>
          <w:p w:rsidR="00C40582" w:rsidRPr="0029537B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704" w:type="dxa"/>
            <w:shd w:val="clear" w:color="auto" w:fill="FFFFFF" w:themeFill="background1"/>
          </w:tcPr>
          <w:p w:rsidR="00C40582" w:rsidRPr="00400DE1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E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25" w:type="dxa"/>
          </w:tcPr>
          <w:p w:rsidR="00C40582" w:rsidRDefault="00C05B56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  <w:r w:rsidR="00C40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704" w:type="dxa"/>
            <w:shd w:val="clear" w:color="auto" w:fill="FFFFFF" w:themeFill="background1"/>
          </w:tcPr>
          <w:p w:rsidR="00C40582" w:rsidRPr="00400DE1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E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25" w:type="dxa"/>
          </w:tcPr>
          <w:p w:rsidR="00C40582" w:rsidRDefault="00C05B56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  <w:r w:rsidR="00C40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704" w:type="dxa"/>
            <w:shd w:val="clear" w:color="auto" w:fill="FFFFFF" w:themeFill="background1"/>
          </w:tcPr>
          <w:p w:rsidR="00C40582" w:rsidRPr="00400DE1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E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825" w:type="dxa"/>
          </w:tcPr>
          <w:p w:rsidR="00C40582" w:rsidRDefault="00C05B56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  <w:r w:rsidR="00C40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704" w:type="dxa"/>
            <w:shd w:val="clear" w:color="auto" w:fill="FFFFFF" w:themeFill="background1"/>
          </w:tcPr>
          <w:p w:rsidR="00C40582" w:rsidRPr="00400DE1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E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25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C40582" w:rsidTr="00C40582">
        <w:tc>
          <w:tcPr>
            <w:tcW w:w="816" w:type="dxa"/>
          </w:tcPr>
          <w:p w:rsidR="00C40582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704" w:type="dxa"/>
            <w:shd w:val="clear" w:color="auto" w:fill="auto"/>
          </w:tcPr>
          <w:p w:rsidR="00C40582" w:rsidRPr="0029537B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25" w:type="dxa"/>
          </w:tcPr>
          <w:p w:rsidR="00C40582" w:rsidRDefault="00C05B56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6/46</w:t>
            </w:r>
            <w:r w:rsidR="00C40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0582" w:rsidTr="00C40582">
        <w:tc>
          <w:tcPr>
            <w:tcW w:w="816" w:type="dxa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4" w:type="dxa"/>
            <w:shd w:val="clear" w:color="auto" w:fill="FFFFFF" w:themeFill="background1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25" w:type="dxa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82" w:rsidTr="00C40582">
        <w:tc>
          <w:tcPr>
            <w:tcW w:w="816" w:type="dxa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04" w:type="dxa"/>
            <w:shd w:val="clear" w:color="auto" w:fill="FFFFFF" w:themeFill="background1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25" w:type="dxa"/>
          </w:tcPr>
          <w:p w:rsidR="00C40582" w:rsidRPr="00C37B10" w:rsidRDefault="00C37B10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 xml:space="preserve">0.246 </w:t>
            </w:r>
            <w:r w:rsidR="00C40582" w:rsidRPr="00C37B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40582" w:rsidTr="00C40582">
        <w:tc>
          <w:tcPr>
            <w:tcW w:w="816" w:type="dxa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04" w:type="dxa"/>
            <w:shd w:val="clear" w:color="auto" w:fill="auto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25" w:type="dxa"/>
          </w:tcPr>
          <w:p w:rsidR="00C40582" w:rsidRPr="00C37B10" w:rsidRDefault="00C37B10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0582" w:rsidTr="00C40582">
        <w:tc>
          <w:tcPr>
            <w:tcW w:w="816" w:type="dxa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04" w:type="dxa"/>
            <w:shd w:val="clear" w:color="auto" w:fill="FFFFFF" w:themeFill="background1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25" w:type="dxa"/>
          </w:tcPr>
          <w:p w:rsidR="00C40582" w:rsidRPr="00C37B10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0582" w:rsidTr="00C40582">
        <w:tc>
          <w:tcPr>
            <w:tcW w:w="816" w:type="dxa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04" w:type="dxa"/>
            <w:shd w:val="clear" w:color="auto" w:fill="FFFFFF" w:themeFill="background1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25" w:type="dxa"/>
          </w:tcPr>
          <w:p w:rsidR="00C40582" w:rsidRPr="00C37B10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0582" w:rsidTr="00C40582">
        <w:tc>
          <w:tcPr>
            <w:tcW w:w="816" w:type="dxa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704" w:type="dxa"/>
            <w:shd w:val="clear" w:color="auto" w:fill="FFFFFF" w:themeFill="background1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25" w:type="dxa"/>
          </w:tcPr>
          <w:p w:rsidR="00C40582" w:rsidRPr="00C37B10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0582" w:rsidTr="00C40582">
        <w:tc>
          <w:tcPr>
            <w:tcW w:w="816" w:type="dxa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704" w:type="dxa"/>
            <w:shd w:val="clear" w:color="auto" w:fill="auto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25" w:type="dxa"/>
          </w:tcPr>
          <w:p w:rsidR="00C40582" w:rsidRPr="00C37B10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0582" w:rsidTr="00C40582">
        <w:tc>
          <w:tcPr>
            <w:tcW w:w="816" w:type="dxa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704" w:type="dxa"/>
            <w:shd w:val="clear" w:color="auto" w:fill="auto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25" w:type="dxa"/>
          </w:tcPr>
          <w:p w:rsidR="00C40582" w:rsidRPr="00C37B10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0582" w:rsidTr="00C40582">
        <w:tc>
          <w:tcPr>
            <w:tcW w:w="816" w:type="dxa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704" w:type="dxa"/>
            <w:shd w:val="clear" w:color="auto" w:fill="auto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25" w:type="dxa"/>
          </w:tcPr>
          <w:p w:rsidR="00C40582" w:rsidRPr="00C37B10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0582" w:rsidTr="00C40582">
        <w:tc>
          <w:tcPr>
            <w:tcW w:w="816" w:type="dxa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704" w:type="dxa"/>
            <w:shd w:val="clear" w:color="auto" w:fill="FFFFFF" w:themeFill="background1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25" w:type="dxa"/>
          </w:tcPr>
          <w:p w:rsidR="00C40582" w:rsidRPr="00C37B10" w:rsidRDefault="00C37B10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0582" w:rsidTr="00C40582">
        <w:tc>
          <w:tcPr>
            <w:tcW w:w="816" w:type="dxa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4" w:type="dxa"/>
            <w:shd w:val="clear" w:color="auto" w:fill="FFFFFF" w:themeFill="background1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25" w:type="dxa"/>
          </w:tcPr>
          <w:p w:rsidR="00C40582" w:rsidRPr="00C37B10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27/0.5</w:t>
            </w:r>
          </w:p>
        </w:tc>
      </w:tr>
      <w:tr w:rsidR="00C40582" w:rsidTr="00C40582">
        <w:tc>
          <w:tcPr>
            <w:tcW w:w="816" w:type="dxa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04" w:type="dxa"/>
            <w:shd w:val="clear" w:color="auto" w:fill="FFFFFF" w:themeFill="background1"/>
          </w:tcPr>
          <w:p w:rsidR="00C40582" w:rsidRPr="00944B0A" w:rsidRDefault="00C40582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25" w:type="dxa"/>
          </w:tcPr>
          <w:p w:rsidR="00C40582" w:rsidRPr="00C37B10" w:rsidRDefault="00C37B10" w:rsidP="00C4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0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</w:tbl>
    <w:p w:rsidR="003D6255" w:rsidRDefault="003D6255" w:rsidP="007B6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255" w:rsidRPr="00560740" w:rsidRDefault="003D6255" w:rsidP="007B6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6255" w:rsidRDefault="00C05B56" w:rsidP="004317CD">
      <w:pPr>
        <w:autoSpaceDE w:val="0"/>
        <w:autoSpaceDN w:val="0"/>
        <w:adjustRightInd w:val="0"/>
        <w:spacing w:after="0"/>
        <w:jc w:val="both"/>
      </w:pPr>
      <w:r>
        <w:t>Директор МОБУ « Перовская СОШ»__________/ С.Г. Масякина</w:t>
      </w:r>
    </w:p>
    <w:sectPr w:rsidR="003D6255" w:rsidSect="00C87870">
      <w:footerReference w:type="defaul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C13" w:rsidRDefault="00CE7C13" w:rsidP="00A871EA">
      <w:pPr>
        <w:spacing w:after="0" w:line="240" w:lineRule="auto"/>
      </w:pPr>
      <w:r>
        <w:separator/>
      </w:r>
    </w:p>
  </w:endnote>
  <w:endnote w:type="continuationSeparator" w:id="1">
    <w:p w:rsidR="00CE7C13" w:rsidRDefault="00CE7C13" w:rsidP="00A8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8459"/>
      <w:docPartObj>
        <w:docPartGallery w:val="Page Numbers (Bottom of Page)"/>
        <w:docPartUnique/>
      </w:docPartObj>
    </w:sdtPr>
    <w:sdtContent>
      <w:p w:rsidR="00C37B10" w:rsidRDefault="00275E41">
        <w:pPr>
          <w:pStyle w:val="a9"/>
          <w:jc w:val="center"/>
        </w:pPr>
        <w:r>
          <w:fldChar w:fldCharType="begin"/>
        </w:r>
        <w:r w:rsidR="00C37B10">
          <w:instrText xml:space="preserve"> PAGE   \* MERGEFORMAT </w:instrText>
        </w:r>
        <w:r>
          <w:fldChar w:fldCharType="separate"/>
        </w:r>
        <w:r w:rsidR="00237104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C37B10" w:rsidRDefault="00C37B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C13" w:rsidRDefault="00CE7C13" w:rsidP="00A871EA">
      <w:pPr>
        <w:spacing w:after="0" w:line="240" w:lineRule="auto"/>
      </w:pPr>
      <w:r>
        <w:separator/>
      </w:r>
    </w:p>
  </w:footnote>
  <w:footnote w:type="continuationSeparator" w:id="1">
    <w:p w:rsidR="00CE7C13" w:rsidRDefault="00CE7C13" w:rsidP="00A8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F1B2711"/>
    <w:multiLevelType w:val="multilevel"/>
    <w:tmpl w:val="EF9A966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596CB3"/>
    <w:multiLevelType w:val="hybridMultilevel"/>
    <w:tmpl w:val="4254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D2C74"/>
    <w:multiLevelType w:val="hybridMultilevel"/>
    <w:tmpl w:val="D32CDE8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E9E2CF5"/>
    <w:multiLevelType w:val="hybridMultilevel"/>
    <w:tmpl w:val="5B6492F4"/>
    <w:lvl w:ilvl="0" w:tplc="975AD22C">
      <w:start w:val="1"/>
      <w:numFmt w:val="decimal"/>
      <w:lvlText w:val="%1."/>
      <w:lvlJc w:val="left"/>
      <w:pPr>
        <w:ind w:left="169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2EF51886"/>
    <w:multiLevelType w:val="hybridMultilevel"/>
    <w:tmpl w:val="E5A0ECB0"/>
    <w:lvl w:ilvl="0" w:tplc="2EB08C64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544A3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C0D2B"/>
    <w:multiLevelType w:val="hybridMultilevel"/>
    <w:tmpl w:val="AA80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86831"/>
    <w:multiLevelType w:val="hybridMultilevel"/>
    <w:tmpl w:val="1FA2EA10"/>
    <w:lvl w:ilvl="0" w:tplc="FFFC14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A6B4CE6"/>
    <w:multiLevelType w:val="hybridMultilevel"/>
    <w:tmpl w:val="AEDE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B0E66"/>
    <w:multiLevelType w:val="multilevel"/>
    <w:tmpl w:val="37C8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B16FA"/>
    <w:multiLevelType w:val="multilevel"/>
    <w:tmpl w:val="7A6E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31B63"/>
    <w:multiLevelType w:val="multilevel"/>
    <w:tmpl w:val="9D56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AF78F5"/>
    <w:multiLevelType w:val="hybridMultilevel"/>
    <w:tmpl w:val="AFACD81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5F83654E"/>
    <w:multiLevelType w:val="hybridMultilevel"/>
    <w:tmpl w:val="CCEE667A"/>
    <w:lvl w:ilvl="0" w:tplc="C4E65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E555AC"/>
    <w:multiLevelType w:val="hybridMultilevel"/>
    <w:tmpl w:val="E6FABC8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203554D"/>
    <w:multiLevelType w:val="hybridMultilevel"/>
    <w:tmpl w:val="9B7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63545"/>
    <w:multiLevelType w:val="multilevel"/>
    <w:tmpl w:val="8102C93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8">
    <w:nsid w:val="778E606F"/>
    <w:multiLevelType w:val="hybridMultilevel"/>
    <w:tmpl w:val="59162D2A"/>
    <w:lvl w:ilvl="0" w:tplc="EB4A32E2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19">
    <w:nsid w:val="7CF05AE1"/>
    <w:multiLevelType w:val="hybridMultilevel"/>
    <w:tmpl w:val="B580A42E"/>
    <w:lvl w:ilvl="0" w:tplc="0128A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3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880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EEA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E05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88E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28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E69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18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FF642B1"/>
    <w:multiLevelType w:val="hybridMultilevel"/>
    <w:tmpl w:val="9C26F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7"/>
  </w:num>
  <w:num w:numId="5">
    <w:abstractNumId w:val="8"/>
  </w:num>
  <w:num w:numId="6">
    <w:abstractNumId w:val="3"/>
  </w:num>
  <w:num w:numId="7">
    <w:abstractNumId w:val="18"/>
  </w:num>
  <w:num w:numId="8">
    <w:abstractNumId w:val="0"/>
  </w:num>
  <w:num w:numId="9">
    <w:abstractNumId w:val="1"/>
  </w:num>
  <w:num w:numId="10">
    <w:abstractNumId w:val="13"/>
  </w:num>
  <w:num w:numId="11">
    <w:abstractNumId w:val="11"/>
  </w:num>
  <w:num w:numId="12">
    <w:abstractNumId w:val="2"/>
  </w:num>
  <w:num w:numId="13">
    <w:abstractNumId w:val="10"/>
  </w:num>
  <w:num w:numId="14">
    <w:abstractNumId w:val="1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19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17CD"/>
    <w:rsid w:val="00023F3B"/>
    <w:rsid w:val="00025EA9"/>
    <w:rsid w:val="00070F54"/>
    <w:rsid w:val="000716D9"/>
    <w:rsid w:val="000863E9"/>
    <w:rsid w:val="000A6019"/>
    <w:rsid w:val="000A7EF1"/>
    <w:rsid w:val="000F404F"/>
    <w:rsid w:val="00103717"/>
    <w:rsid w:val="001161E6"/>
    <w:rsid w:val="00124AD8"/>
    <w:rsid w:val="0013272F"/>
    <w:rsid w:val="0013701D"/>
    <w:rsid w:val="0015031C"/>
    <w:rsid w:val="001572BA"/>
    <w:rsid w:val="00160CC6"/>
    <w:rsid w:val="00161250"/>
    <w:rsid w:val="001C18B7"/>
    <w:rsid w:val="001C67A4"/>
    <w:rsid w:val="002116E8"/>
    <w:rsid w:val="00226002"/>
    <w:rsid w:val="00235954"/>
    <w:rsid w:val="00237104"/>
    <w:rsid w:val="00275E41"/>
    <w:rsid w:val="00291EB8"/>
    <w:rsid w:val="00292325"/>
    <w:rsid w:val="00293F92"/>
    <w:rsid w:val="002951EF"/>
    <w:rsid w:val="002974B1"/>
    <w:rsid w:val="002B1FFB"/>
    <w:rsid w:val="002C7890"/>
    <w:rsid w:val="002D0E85"/>
    <w:rsid w:val="002F0ED8"/>
    <w:rsid w:val="002F684E"/>
    <w:rsid w:val="00316C0B"/>
    <w:rsid w:val="00322BEF"/>
    <w:rsid w:val="00344FCB"/>
    <w:rsid w:val="00352A6A"/>
    <w:rsid w:val="0035438A"/>
    <w:rsid w:val="003B2577"/>
    <w:rsid w:val="003C4185"/>
    <w:rsid w:val="003D6255"/>
    <w:rsid w:val="003E6F8B"/>
    <w:rsid w:val="003F7126"/>
    <w:rsid w:val="0040646B"/>
    <w:rsid w:val="004317CD"/>
    <w:rsid w:val="004339D4"/>
    <w:rsid w:val="00460FE5"/>
    <w:rsid w:val="00477B0E"/>
    <w:rsid w:val="0048443D"/>
    <w:rsid w:val="004A107C"/>
    <w:rsid w:val="004A1C9C"/>
    <w:rsid w:val="004A48E9"/>
    <w:rsid w:val="004C2571"/>
    <w:rsid w:val="004D3E6B"/>
    <w:rsid w:val="004E14CE"/>
    <w:rsid w:val="0050089C"/>
    <w:rsid w:val="00516CA6"/>
    <w:rsid w:val="005438B6"/>
    <w:rsid w:val="00546F4A"/>
    <w:rsid w:val="00560A4D"/>
    <w:rsid w:val="00593CCD"/>
    <w:rsid w:val="005E098F"/>
    <w:rsid w:val="005F2EDA"/>
    <w:rsid w:val="00600F2B"/>
    <w:rsid w:val="00601CE9"/>
    <w:rsid w:val="00611EAC"/>
    <w:rsid w:val="00625BF2"/>
    <w:rsid w:val="00637221"/>
    <w:rsid w:val="00674081"/>
    <w:rsid w:val="006A355A"/>
    <w:rsid w:val="006A5B22"/>
    <w:rsid w:val="006C0237"/>
    <w:rsid w:val="006E63EA"/>
    <w:rsid w:val="006F110F"/>
    <w:rsid w:val="006F6EDA"/>
    <w:rsid w:val="00716398"/>
    <w:rsid w:val="007346BB"/>
    <w:rsid w:val="00736CF7"/>
    <w:rsid w:val="00783C83"/>
    <w:rsid w:val="007B65A5"/>
    <w:rsid w:val="007C3A86"/>
    <w:rsid w:val="007C5FC1"/>
    <w:rsid w:val="007D635B"/>
    <w:rsid w:val="00827ADB"/>
    <w:rsid w:val="008420E4"/>
    <w:rsid w:val="008433FE"/>
    <w:rsid w:val="00847C5F"/>
    <w:rsid w:val="008505ED"/>
    <w:rsid w:val="00852D79"/>
    <w:rsid w:val="00856206"/>
    <w:rsid w:val="0086610B"/>
    <w:rsid w:val="0088173F"/>
    <w:rsid w:val="008853A6"/>
    <w:rsid w:val="008F5461"/>
    <w:rsid w:val="008F744A"/>
    <w:rsid w:val="00923E86"/>
    <w:rsid w:val="00933FE8"/>
    <w:rsid w:val="009425F7"/>
    <w:rsid w:val="00960EA4"/>
    <w:rsid w:val="00983CF2"/>
    <w:rsid w:val="0099300C"/>
    <w:rsid w:val="0099625D"/>
    <w:rsid w:val="00A073BB"/>
    <w:rsid w:val="00A377EC"/>
    <w:rsid w:val="00A4761A"/>
    <w:rsid w:val="00A504AF"/>
    <w:rsid w:val="00A51F3B"/>
    <w:rsid w:val="00A60DB1"/>
    <w:rsid w:val="00A862F2"/>
    <w:rsid w:val="00A86B17"/>
    <w:rsid w:val="00A86D5D"/>
    <w:rsid w:val="00A871EA"/>
    <w:rsid w:val="00A9177D"/>
    <w:rsid w:val="00AB2501"/>
    <w:rsid w:val="00AC48FE"/>
    <w:rsid w:val="00AF09DA"/>
    <w:rsid w:val="00AF4148"/>
    <w:rsid w:val="00AF6DFF"/>
    <w:rsid w:val="00B551EF"/>
    <w:rsid w:val="00B71BC4"/>
    <w:rsid w:val="00B83CC1"/>
    <w:rsid w:val="00BA5639"/>
    <w:rsid w:val="00BA64BF"/>
    <w:rsid w:val="00BC457C"/>
    <w:rsid w:val="00BE014B"/>
    <w:rsid w:val="00BE7326"/>
    <w:rsid w:val="00BF3EC3"/>
    <w:rsid w:val="00C03CD2"/>
    <w:rsid w:val="00C05B56"/>
    <w:rsid w:val="00C26E61"/>
    <w:rsid w:val="00C37B10"/>
    <w:rsid w:val="00C40582"/>
    <w:rsid w:val="00C41FD8"/>
    <w:rsid w:val="00C5565A"/>
    <w:rsid w:val="00C64AB0"/>
    <w:rsid w:val="00C721F3"/>
    <w:rsid w:val="00C80CD7"/>
    <w:rsid w:val="00C83C3B"/>
    <w:rsid w:val="00C851E0"/>
    <w:rsid w:val="00C87870"/>
    <w:rsid w:val="00C91603"/>
    <w:rsid w:val="00C94831"/>
    <w:rsid w:val="00CA0E67"/>
    <w:rsid w:val="00CA3732"/>
    <w:rsid w:val="00CD107A"/>
    <w:rsid w:val="00CD1B11"/>
    <w:rsid w:val="00CD7E19"/>
    <w:rsid w:val="00CE7C13"/>
    <w:rsid w:val="00CF24E4"/>
    <w:rsid w:val="00D07B82"/>
    <w:rsid w:val="00D21145"/>
    <w:rsid w:val="00D40EB5"/>
    <w:rsid w:val="00D5663F"/>
    <w:rsid w:val="00D57331"/>
    <w:rsid w:val="00D76056"/>
    <w:rsid w:val="00D7747F"/>
    <w:rsid w:val="00DC0F79"/>
    <w:rsid w:val="00DD4E8D"/>
    <w:rsid w:val="00DE3465"/>
    <w:rsid w:val="00DF5C77"/>
    <w:rsid w:val="00E21937"/>
    <w:rsid w:val="00E253F5"/>
    <w:rsid w:val="00E4402B"/>
    <w:rsid w:val="00E47319"/>
    <w:rsid w:val="00E523AA"/>
    <w:rsid w:val="00E84FB2"/>
    <w:rsid w:val="00EA09DC"/>
    <w:rsid w:val="00EC0D3D"/>
    <w:rsid w:val="00EC1025"/>
    <w:rsid w:val="00EE7842"/>
    <w:rsid w:val="00EF025E"/>
    <w:rsid w:val="00EF7CF0"/>
    <w:rsid w:val="00F16628"/>
    <w:rsid w:val="00F22E3F"/>
    <w:rsid w:val="00F4235E"/>
    <w:rsid w:val="00F43D19"/>
    <w:rsid w:val="00F65BFA"/>
    <w:rsid w:val="00F83BC2"/>
    <w:rsid w:val="00F96221"/>
    <w:rsid w:val="00FB78D0"/>
    <w:rsid w:val="00FE1591"/>
    <w:rsid w:val="00FE4A89"/>
    <w:rsid w:val="00FE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E9"/>
  </w:style>
  <w:style w:type="paragraph" w:styleId="1">
    <w:name w:val="heading 1"/>
    <w:basedOn w:val="a"/>
    <w:next w:val="a"/>
    <w:link w:val="10"/>
    <w:uiPriority w:val="9"/>
    <w:qFormat/>
    <w:rsid w:val="00A871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F40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F404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0F4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0F404F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17C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317CD"/>
    <w:rPr>
      <w:rFonts w:cs="Times New Roman"/>
      <w:b/>
      <w:color w:val="106BBE"/>
    </w:rPr>
  </w:style>
  <w:style w:type="paragraph" w:customStyle="1" w:styleId="ConsPlusNonformat">
    <w:name w:val="ConsPlusNonformat"/>
    <w:rsid w:val="00431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39"/>
    <w:rsid w:val="00A07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D6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871E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7">
    <w:name w:val="header"/>
    <w:basedOn w:val="a"/>
    <w:link w:val="a8"/>
    <w:unhideWhenUsed/>
    <w:rsid w:val="00A8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871EA"/>
  </w:style>
  <w:style w:type="paragraph" w:styleId="a9">
    <w:name w:val="footer"/>
    <w:basedOn w:val="a"/>
    <w:link w:val="aa"/>
    <w:uiPriority w:val="99"/>
    <w:unhideWhenUsed/>
    <w:rsid w:val="00A8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71EA"/>
  </w:style>
  <w:style w:type="character" w:customStyle="1" w:styleId="60">
    <w:name w:val="Заголовок 6 Знак"/>
    <w:basedOn w:val="a0"/>
    <w:link w:val="6"/>
    <w:rsid w:val="000F40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0F40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0F40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0F404F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unhideWhenUsed/>
    <w:rsid w:val="000F404F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0F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basedOn w:val="a"/>
    <w:link w:val="ae"/>
    <w:uiPriority w:val="1"/>
    <w:qFormat/>
    <w:rsid w:val="000F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0F404F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тиль"/>
    <w:rsid w:val="000F4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0F404F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F404F"/>
    <w:rPr>
      <w:rFonts w:ascii="DejaVu Sans" w:eastAsia="DejaVu Sans" w:hAnsi="DejaVu Sans" w:cs="Times New Roman"/>
      <w:kern w:val="1"/>
      <w:sz w:val="24"/>
      <w:szCs w:val="24"/>
    </w:rPr>
  </w:style>
  <w:style w:type="paragraph" w:customStyle="1" w:styleId="11">
    <w:name w:val="Без интервала1"/>
    <w:uiPriority w:val="99"/>
    <w:rsid w:val="000F404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2">
    <w:name w:val="page number"/>
    <w:basedOn w:val="a0"/>
    <w:rsid w:val="000F404F"/>
    <w:rPr>
      <w:rFonts w:cs="Times New Roman"/>
    </w:rPr>
  </w:style>
  <w:style w:type="paragraph" w:styleId="af3">
    <w:name w:val="Title"/>
    <w:basedOn w:val="a"/>
    <w:link w:val="af4"/>
    <w:qFormat/>
    <w:rsid w:val="000F40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f4">
    <w:name w:val="Название Знак"/>
    <w:basedOn w:val="a0"/>
    <w:link w:val="af3"/>
    <w:rsid w:val="000F404F"/>
    <w:rPr>
      <w:rFonts w:ascii="Times New Roman" w:eastAsia="Times New Roman" w:hAnsi="Times New Roman" w:cs="Times New Roman"/>
      <w:b/>
      <w:sz w:val="32"/>
      <w:szCs w:val="24"/>
    </w:rPr>
  </w:style>
  <w:style w:type="paragraph" w:styleId="31">
    <w:name w:val="Body Text 3"/>
    <w:basedOn w:val="a"/>
    <w:link w:val="32"/>
    <w:rsid w:val="000F404F"/>
    <w:pPr>
      <w:shd w:val="clear" w:color="auto" w:fill="FFFFFF"/>
      <w:spacing w:after="0" w:line="324" w:lineRule="exact"/>
      <w:ind w:right="-36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0F404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F4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Body Text Indent"/>
    <w:basedOn w:val="a"/>
    <w:link w:val="af6"/>
    <w:rsid w:val="000F40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0F404F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Date"/>
    <w:basedOn w:val="af0"/>
    <w:link w:val="af8"/>
    <w:rsid w:val="000F404F"/>
    <w:pPr>
      <w:widowControl/>
      <w:suppressAutoHyphens w:val="0"/>
      <w:spacing w:after="160"/>
      <w:jc w:val="center"/>
    </w:pPr>
    <w:rPr>
      <w:rFonts w:ascii="Times New Roman" w:eastAsia="Times New Roman" w:hAnsi="Times New Roman"/>
      <w:kern w:val="0"/>
      <w:sz w:val="20"/>
      <w:szCs w:val="20"/>
      <w:lang w:val="en-US" w:eastAsia="en-US"/>
    </w:rPr>
  </w:style>
  <w:style w:type="character" w:customStyle="1" w:styleId="af8">
    <w:name w:val="Дата Знак"/>
    <w:basedOn w:val="a0"/>
    <w:link w:val="af7"/>
    <w:rsid w:val="000F404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">
    <w:name w:val="1"/>
    <w:basedOn w:val="a"/>
    <w:rsid w:val="000F404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0F40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style122">
    <w:name w:val="style122"/>
    <w:rsid w:val="000F404F"/>
    <w:rPr>
      <w:color w:val="006600"/>
    </w:rPr>
  </w:style>
  <w:style w:type="paragraph" w:customStyle="1" w:styleId="style12">
    <w:name w:val="style12"/>
    <w:basedOn w:val="a"/>
    <w:rsid w:val="000F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</w:rPr>
  </w:style>
  <w:style w:type="character" w:styleId="afa">
    <w:name w:val="Strong"/>
    <w:basedOn w:val="a0"/>
    <w:uiPriority w:val="22"/>
    <w:qFormat/>
    <w:rsid w:val="000F404F"/>
    <w:rPr>
      <w:rFonts w:cs="Times New Roman"/>
      <w:b/>
    </w:rPr>
  </w:style>
  <w:style w:type="paragraph" w:customStyle="1" w:styleId="13">
    <w:name w:val="Знак Знак Знак Знак Знак Знак Знак Знак1 Знак Знак Знак Знак"/>
    <w:basedOn w:val="a"/>
    <w:rsid w:val="000F404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style51">
    <w:name w:val="style51"/>
    <w:basedOn w:val="a0"/>
    <w:rsid w:val="000F404F"/>
    <w:rPr>
      <w:rFonts w:ascii="Times New Roman" w:hAnsi="Times New Roman" w:cs="Times New Roman"/>
      <w:b/>
      <w:bCs/>
      <w:color w:val="006600"/>
      <w:sz w:val="30"/>
      <w:szCs w:val="30"/>
    </w:rPr>
  </w:style>
  <w:style w:type="character" w:customStyle="1" w:styleId="style91">
    <w:name w:val="style91"/>
    <w:basedOn w:val="a0"/>
    <w:rsid w:val="000F404F"/>
    <w:rPr>
      <w:rFonts w:cs="Times New Roman"/>
      <w:color w:val="333333"/>
      <w:sz w:val="23"/>
      <w:szCs w:val="23"/>
    </w:rPr>
  </w:style>
  <w:style w:type="paragraph" w:customStyle="1" w:styleId="style9">
    <w:name w:val="style9"/>
    <w:basedOn w:val="a"/>
    <w:rsid w:val="000F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3"/>
      <w:szCs w:val="23"/>
    </w:rPr>
  </w:style>
  <w:style w:type="character" w:styleId="afb">
    <w:name w:val="Emphasis"/>
    <w:basedOn w:val="a0"/>
    <w:uiPriority w:val="20"/>
    <w:qFormat/>
    <w:rsid w:val="000F404F"/>
    <w:rPr>
      <w:rFonts w:cs="Times New Roman"/>
      <w:i/>
      <w:iCs/>
    </w:rPr>
  </w:style>
  <w:style w:type="paragraph" w:customStyle="1" w:styleId="afc">
    <w:name w:val="a"/>
    <w:basedOn w:val="a"/>
    <w:rsid w:val="000F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нак Знак1 Знак Знак Знак1 Знак"/>
    <w:basedOn w:val="a"/>
    <w:rsid w:val="000F404F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WW8Num8z0">
    <w:name w:val="WW8Num8z0"/>
    <w:rsid w:val="000F404F"/>
    <w:rPr>
      <w:rFonts w:ascii="Symbol" w:hAnsi="Symbol"/>
    </w:rPr>
  </w:style>
  <w:style w:type="character" w:customStyle="1" w:styleId="Absatz-Standardschriftart">
    <w:name w:val="Absatz-Standardschriftart"/>
    <w:rsid w:val="000F404F"/>
  </w:style>
  <w:style w:type="character" w:customStyle="1" w:styleId="WW8Num4z0">
    <w:name w:val="WW8Num4z0"/>
    <w:rsid w:val="000F404F"/>
    <w:rPr>
      <w:rFonts w:ascii="Times New Roman" w:hAnsi="Times New Roman"/>
    </w:rPr>
  </w:style>
  <w:style w:type="character" w:customStyle="1" w:styleId="WW-Absatz-Standardschriftart">
    <w:name w:val="WW-Absatz-Standardschriftart"/>
    <w:rsid w:val="000F404F"/>
  </w:style>
  <w:style w:type="character" w:customStyle="1" w:styleId="WW-Absatz-Standardschriftart1">
    <w:name w:val="WW-Absatz-Standardschriftart1"/>
    <w:rsid w:val="000F404F"/>
  </w:style>
  <w:style w:type="character" w:customStyle="1" w:styleId="WW-Absatz-Standardschriftart11">
    <w:name w:val="WW-Absatz-Standardschriftart11"/>
    <w:rsid w:val="000F404F"/>
  </w:style>
  <w:style w:type="character" w:customStyle="1" w:styleId="WW-Absatz-Standardschriftart111">
    <w:name w:val="WW-Absatz-Standardschriftart111"/>
    <w:rsid w:val="000F404F"/>
  </w:style>
  <w:style w:type="character" w:customStyle="1" w:styleId="WW-Absatz-Standardschriftart1111">
    <w:name w:val="WW-Absatz-Standardschriftart1111"/>
    <w:rsid w:val="000F404F"/>
  </w:style>
  <w:style w:type="character" w:customStyle="1" w:styleId="WW-Absatz-Standardschriftart11111">
    <w:name w:val="WW-Absatz-Standardschriftart11111"/>
    <w:rsid w:val="000F404F"/>
  </w:style>
  <w:style w:type="character" w:customStyle="1" w:styleId="WW8Num10z0">
    <w:name w:val="WW8Num10z0"/>
    <w:rsid w:val="000F404F"/>
    <w:rPr>
      <w:rFonts w:ascii="Times New Roman" w:hAnsi="Times New Roman"/>
    </w:rPr>
  </w:style>
  <w:style w:type="character" w:customStyle="1" w:styleId="WW8Num10z1">
    <w:name w:val="WW8Num10z1"/>
    <w:rsid w:val="000F404F"/>
    <w:rPr>
      <w:rFonts w:ascii="Courier New" w:hAnsi="Courier New"/>
    </w:rPr>
  </w:style>
  <w:style w:type="character" w:customStyle="1" w:styleId="WW8Num10z2">
    <w:name w:val="WW8Num10z2"/>
    <w:rsid w:val="000F404F"/>
    <w:rPr>
      <w:rFonts w:ascii="Wingdings" w:hAnsi="Wingdings"/>
    </w:rPr>
  </w:style>
  <w:style w:type="character" w:customStyle="1" w:styleId="WW8Num10z3">
    <w:name w:val="WW8Num10z3"/>
    <w:rsid w:val="000F404F"/>
    <w:rPr>
      <w:rFonts w:ascii="Symbol" w:hAnsi="Symbol"/>
    </w:rPr>
  </w:style>
  <w:style w:type="character" w:customStyle="1" w:styleId="afd">
    <w:name w:val="Символ нумерации"/>
    <w:rsid w:val="000F404F"/>
  </w:style>
  <w:style w:type="character" w:customStyle="1" w:styleId="afe">
    <w:name w:val="Маркеры списка"/>
    <w:rsid w:val="000F404F"/>
    <w:rPr>
      <w:rFonts w:ascii="OpenSymbol" w:eastAsia="OpenSymbol" w:hAnsi="OpenSymbol"/>
    </w:rPr>
  </w:style>
  <w:style w:type="paragraph" w:customStyle="1" w:styleId="aff">
    <w:name w:val="Заголовок"/>
    <w:basedOn w:val="a"/>
    <w:next w:val="af0"/>
    <w:rsid w:val="000F404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</w:rPr>
  </w:style>
  <w:style w:type="paragraph" w:styleId="aff0">
    <w:name w:val="List"/>
    <w:basedOn w:val="af0"/>
    <w:rsid w:val="000F404F"/>
    <w:rPr>
      <w:rFonts w:ascii="Times New Roman" w:eastAsia="Times New Roman" w:hAnsi="Times New Roman" w:cs="Tahoma"/>
    </w:rPr>
  </w:style>
  <w:style w:type="paragraph" w:customStyle="1" w:styleId="14">
    <w:name w:val="Название1"/>
    <w:basedOn w:val="a"/>
    <w:rsid w:val="000F404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0F40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</w:rPr>
  </w:style>
  <w:style w:type="paragraph" w:styleId="aff1">
    <w:name w:val="Subtitle"/>
    <w:basedOn w:val="aff"/>
    <w:next w:val="af0"/>
    <w:link w:val="aff2"/>
    <w:qFormat/>
    <w:rsid w:val="000F404F"/>
    <w:pPr>
      <w:jc w:val="center"/>
    </w:pPr>
    <w:rPr>
      <w:i/>
      <w:iCs/>
    </w:rPr>
  </w:style>
  <w:style w:type="character" w:customStyle="1" w:styleId="aff2">
    <w:name w:val="Подзаголовок Знак"/>
    <w:basedOn w:val="a0"/>
    <w:link w:val="aff1"/>
    <w:rsid w:val="000F404F"/>
    <w:rPr>
      <w:rFonts w:ascii="Arial" w:eastAsia="Times New Roman" w:hAnsi="Arial" w:cs="Tahoma"/>
      <w:i/>
      <w:iCs/>
      <w:kern w:val="1"/>
      <w:sz w:val="28"/>
      <w:szCs w:val="28"/>
    </w:rPr>
  </w:style>
  <w:style w:type="paragraph" w:customStyle="1" w:styleId="310">
    <w:name w:val="Основной текст 31"/>
    <w:basedOn w:val="a"/>
    <w:rsid w:val="000F40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40"/>
      <w:szCs w:val="24"/>
    </w:rPr>
  </w:style>
  <w:style w:type="paragraph" w:customStyle="1" w:styleId="16">
    <w:name w:val="Абзац списка1"/>
    <w:basedOn w:val="a"/>
    <w:rsid w:val="000F404F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f3">
    <w:name w:val="Содержимое таблицы"/>
    <w:basedOn w:val="a"/>
    <w:rsid w:val="000F40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f4">
    <w:name w:val="Заголовок таблицы"/>
    <w:basedOn w:val="aff3"/>
    <w:rsid w:val="000F404F"/>
    <w:pPr>
      <w:jc w:val="center"/>
    </w:pPr>
    <w:rPr>
      <w:b/>
      <w:bCs/>
    </w:rPr>
  </w:style>
  <w:style w:type="paragraph" w:styleId="2">
    <w:name w:val="Body Text 2"/>
    <w:basedOn w:val="a"/>
    <w:link w:val="20"/>
    <w:rsid w:val="000F4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F404F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Block Text"/>
    <w:basedOn w:val="a"/>
    <w:rsid w:val="000F404F"/>
    <w:pPr>
      <w:spacing w:after="0" w:line="240" w:lineRule="auto"/>
      <w:ind w:left="-142" w:right="-1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0F404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7">
    <w:name w:val="Заголовок №1_"/>
    <w:link w:val="18"/>
    <w:locked/>
    <w:rsid w:val="000F404F"/>
    <w:rPr>
      <w:spacing w:val="10"/>
      <w:shd w:val="clear" w:color="auto" w:fill="FFFFFF"/>
    </w:rPr>
  </w:style>
  <w:style w:type="paragraph" w:customStyle="1" w:styleId="18">
    <w:name w:val="Заголовок №1"/>
    <w:basedOn w:val="a"/>
    <w:link w:val="17"/>
    <w:rsid w:val="000F404F"/>
    <w:pPr>
      <w:shd w:val="clear" w:color="auto" w:fill="FFFFFF"/>
      <w:spacing w:before="60" w:after="240" w:line="259" w:lineRule="exact"/>
      <w:outlineLvl w:val="0"/>
    </w:pPr>
    <w:rPr>
      <w:spacing w:val="10"/>
    </w:rPr>
  </w:style>
  <w:style w:type="paragraph" w:styleId="aff6">
    <w:name w:val="Balloon Text"/>
    <w:basedOn w:val="a"/>
    <w:link w:val="aff7"/>
    <w:uiPriority w:val="99"/>
    <w:rsid w:val="000F40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rsid w:val="000F404F"/>
    <w:rPr>
      <w:rFonts w:ascii="Tahoma" w:eastAsia="Times New Roman" w:hAnsi="Tahoma" w:cs="Tahoma"/>
      <w:sz w:val="16"/>
      <w:szCs w:val="16"/>
    </w:rPr>
  </w:style>
  <w:style w:type="character" w:customStyle="1" w:styleId="aff8">
    <w:name w:val="Текст сноски Знак"/>
    <w:link w:val="aff9"/>
    <w:rsid w:val="000F404F"/>
    <w:rPr>
      <w:lang w:val="en-US"/>
    </w:rPr>
  </w:style>
  <w:style w:type="paragraph" w:styleId="aff9">
    <w:name w:val="footnote text"/>
    <w:basedOn w:val="a"/>
    <w:link w:val="aff8"/>
    <w:rsid w:val="000F404F"/>
    <w:pPr>
      <w:spacing w:after="0" w:line="240" w:lineRule="auto"/>
    </w:pPr>
    <w:rPr>
      <w:lang w:val="en-US"/>
    </w:rPr>
  </w:style>
  <w:style w:type="character" w:customStyle="1" w:styleId="19">
    <w:name w:val="Текст сноски Знак1"/>
    <w:basedOn w:val="a0"/>
    <w:uiPriority w:val="99"/>
    <w:rsid w:val="000F404F"/>
    <w:rPr>
      <w:sz w:val="20"/>
      <w:szCs w:val="20"/>
    </w:rPr>
  </w:style>
  <w:style w:type="character" w:customStyle="1" w:styleId="1a">
    <w:name w:val="Текст выноски Знак1"/>
    <w:uiPriority w:val="99"/>
    <w:rsid w:val="000F404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F404F"/>
  </w:style>
  <w:style w:type="paragraph" w:customStyle="1" w:styleId="c21">
    <w:name w:val="c21"/>
    <w:basedOn w:val="a"/>
    <w:rsid w:val="000F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F404F"/>
  </w:style>
  <w:style w:type="paragraph" w:customStyle="1" w:styleId="c12">
    <w:name w:val="c12"/>
    <w:basedOn w:val="a"/>
    <w:rsid w:val="000F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0F404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ttachment">
    <w:name w:val="attachment"/>
    <w:basedOn w:val="a0"/>
    <w:rsid w:val="000F404F"/>
  </w:style>
  <w:style w:type="character" w:customStyle="1" w:styleId="mnbvhf">
    <w:name w:val="mnbvhf"/>
    <w:basedOn w:val="a0"/>
    <w:rsid w:val="000F404F"/>
  </w:style>
  <w:style w:type="character" w:customStyle="1" w:styleId="22">
    <w:name w:val="Основной текст (2)_"/>
    <w:basedOn w:val="a0"/>
    <w:link w:val="23"/>
    <w:locked/>
    <w:rsid w:val="000F404F"/>
    <w:rPr>
      <w:rFonts w:ascii="Arial" w:eastAsia="Arial" w:hAnsi="Arial" w:cs="Arial"/>
      <w:b/>
      <w:bCs/>
      <w:spacing w:val="3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F404F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pacing w:val="3"/>
      <w:sz w:val="19"/>
      <w:szCs w:val="19"/>
    </w:rPr>
  </w:style>
  <w:style w:type="character" w:customStyle="1" w:styleId="affa">
    <w:name w:val="Основной текст_"/>
    <w:basedOn w:val="a0"/>
    <w:link w:val="33"/>
    <w:locked/>
    <w:rsid w:val="000F404F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paragraph" w:customStyle="1" w:styleId="33">
    <w:name w:val="Основной текст3"/>
    <w:basedOn w:val="a"/>
    <w:link w:val="affa"/>
    <w:rsid w:val="000F404F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pacing w:val="2"/>
      <w:sz w:val="19"/>
      <w:szCs w:val="19"/>
    </w:rPr>
  </w:style>
  <w:style w:type="character" w:customStyle="1" w:styleId="a4">
    <w:name w:val="Абзац списка Знак"/>
    <w:link w:val="a3"/>
    <w:uiPriority w:val="34"/>
    <w:locked/>
    <w:rsid w:val="000F404F"/>
  </w:style>
  <w:style w:type="paragraph" w:customStyle="1" w:styleId="Standard">
    <w:name w:val="Standard"/>
    <w:uiPriority w:val="99"/>
    <w:rsid w:val="000F40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1b">
    <w:name w:val="Светлый список1"/>
    <w:basedOn w:val="a1"/>
    <w:uiPriority w:val="61"/>
    <w:rsid w:val="000F404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c">
    <w:name w:val="Сетка таблицы1"/>
    <w:basedOn w:val="a1"/>
    <w:next w:val="a6"/>
    <w:uiPriority w:val="59"/>
    <w:rsid w:val="000F40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F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F404F"/>
  </w:style>
  <w:style w:type="character" w:customStyle="1" w:styleId="c7">
    <w:name w:val="c7"/>
    <w:basedOn w:val="a0"/>
    <w:rsid w:val="000F404F"/>
  </w:style>
  <w:style w:type="character" w:customStyle="1" w:styleId="c1">
    <w:name w:val="c1"/>
    <w:basedOn w:val="a0"/>
    <w:rsid w:val="000F404F"/>
  </w:style>
  <w:style w:type="paragraph" w:customStyle="1" w:styleId="c20">
    <w:name w:val="c20"/>
    <w:basedOn w:val="a"/>
    <w:rsid w:val="000F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F404F"/>
  </w:style>
  <w:style w:type="paragraph" w:customStyle="1" w:styleId="24">
    <w:name w:val="Без интервала2"/>
    <w:basedOn w:val="a"/>
    <w:uiPriority w:val="99"/>
    <w:qFormat/>
    <w:rsid w:val="00160CC6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C023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02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34">
    <w:name w:val="Основной текст (3)_"/>
    <w:basedOn w:val="a0"/>
    <w:link w:val="35"/>
    <w:rsid w:val="00344FCB"/>
    <w:rPr>
      <w:shd w:val="clear" w:color="auto" w:fill="FFFFFF"/>
    </w:rPr>
  </w:style>
  <w:style w:type="paragraph" w:customStyle="1" w:styleId="35">
    <w:name w:val="Основной текст (3)"/>
    <w:basedOn w:val="a"/>
    <w:link w:val="34"/>
    <w:rsid w:val="00344FCB"/>
    <w:pPr>
      <w:widowControl w:val="0"/>
      <w:shd w:val="clear" w:color="auto" w:fill="FFFFFF"/>
      <w:spacing w:before="540" w:after="300" w:line="0" w:lineRule="atLeast"/>
    </w:pPr>
  </w:style>
  <w:style w:type="table" w:customStyle="1" w:styleId="25">
    <w:name w:val="Сетка таблицы2"/>
    <w:basedOn w:val="a1"/>
    <w:next w:val="a6"/>
    <w:uiPriority w:val="59"/>
    <w:rsid w:val="00923E8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rovka.ucoz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4814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5358.0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160919540229903E-2"/>
          <c:y val="7.3770491803279867E-2"/>
          <c:w val="0.80747126436781613"/>
          <c:h val="0.7622950819672130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50</c:v>
                </c:pt>
                <c:pt idx="1">
                  <c:v>47</c:v>
                </c:pt>
                <c:pt idx="2">
                  <c:v>67</c:v>
                </c:pt>
                <c:pt idx="3">
                  <c:v>64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69</c:v>
                </c:pt>
                <c:pt idx="1">
                  <c:v>63</c:v>
                </c:pt>
                <c:pt idx="2">
                  <c:v>56</c:v>
                </c:pt>
                <c:pt idx="3">
                  <c:v>52</c:v>
                </c:pt>
              </c:numCache>
            </c:numRef>
          </c:val>
        </c:ser>
        <c:dLbls/>
        <c:gapDepth val="0"/>
        <c:shape val="box"/>
        <c:axId val="72258304"/>
        <c:axId val="72259840"/>
        <c:axId val="0"/>
      </c:bar3DChart>
      <c:catAx>
        <c:axId val="722583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259840"/>
        <c:crosses val="autoZero"/>
        <c:auto val="1"/>
        <c:lblAlgn val="ctr"/>
        <c:lblOffset val="100"/>
        <c:tickLblSkip val="1"/>
        <c:tickMarkSkip val="1"/>
      </c:catAx>
      <c:valAx>
        <c:axId val="722598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25830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199396473745989"/>
          <c:y val="0.13285799904933143"/>
          <c:w val="0.12158251405015059"/>
          <c:h val="0.454918032786885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EAB0-899F-444C-B727-CC647E18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42</Pages>
  <Words>15098</Words>
  <Characters>86062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2020-05-05T11:01:00Z</cp:lastPrinted>
  <dcterms:created xsi:type="dcterms:W3CDTF">2020-05-05T11:33:00Z</dcterms:created>
  <dcterms:modified xsi:type="dcterms:W3CDTF">2020-05-05T11:33:00Z</dcterms:modified>
</cp:coreProperties>
</file>